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72C" w:rsidRDefault="00D3572C" w:rsidP="00383516">
      <w:pPr>
        <w:jc w:val="center"/>
        <w:rPr>
          <w:sz w:val="32"/>
          <w:szCs w:val="32"/>
          <w:lang w:val="es-ES_tradnl"/>
        </w:rPr>
      </w:pPr>
      <w:r w:rsidRPr="00383516">
        <w:rPr>
          <w:sz w:val="32"/>
          <w:szCs w:val="32"/>
          <w:lang w:val="es-ES_tradnl"/>
        </w:rPr>
        <w:t>CURRICULUM</w:t>
      </w:r>
    </w:p>
    <w:p w:rsidR="00D3572C" w:rsidRDefault="00D3572C" w:rsidP="00383516">
      <w:pPr>
        <w:jc w:val="center"/>
        <w:rPr>
          <w:sz w:val="32"/>
          <w:szCs w:val="32"/>
          <w:lang w:val="es-ES_tradnl"/>
        </w:rPr>
      </w:pPr>
    </w:p>
    <w:p w:rsidR="00D3572C" w:rsidRDefault="00D3572C" w:rsidP="00383516">
      <w:pPr>
        <w:jc w:val="center"/>
        <w:rPr>
          <w:sz w:val="32"/>
          <w:szCs w:val="32"/>
          <w:lang w:val="es-ES_tradnl"/>
        </w:rPr>
      </w:pPr>
    </w:p>
    <w:p w:rsidR="00D3572C" w:rsidRPr="00383516" w:rsidRDefault="00D3572C" w:rsidP="00383516">
      <w:pPr>
        <w:jc w:val="center"/>
        <w:rPr>
          <w:sz w:val="32"/>
          <w:szCs w:val="32"/>
          <w:lang w:val="es-ES_tradnl"/>
        </w:rPr>
      </w:pPr>
      <w:r>
        <w:rPr>
          <w:sz w:val="32"/>
          <w:szCs w:val="32"/>
          <w:lang w:val="es-ES_tradnl"/>
        </w:rPr>
        <w:t xml:space="preserve">   </w:t>
      </w:r>
      <w:r w:rsidRPr="00B620BC">
        <w:rPr>
          <w:sz w:val="32"/>
          <w:szCs w:val="32"/>
          <w:lang w:val="es-ES_tradn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1.5pt;height:162pt">
            <v:imagedata r:id="rId5" o:title="" cropright="18050f"/>
          </v:shape>
        </w:pict>
      </w:r>
    </w:p>
    <w:p w:rsidR="00D3572C" w:rsidRDefault="00D3572C" w:rsidP="00DC7A8B">
      <w:pPr>
        <w:rPr>
          <w:lang w:val="es-ES_tradnl"/>
        </w:rPr>
      </w:pPr>
    </w:p>
    <w:p w:rsidR="00D3572C" w:rsidRDefault="00D3572C" w:rsidP="00DC7A8B">
      <w:pPr>
        <w:rPr>
          <w:lang w:val="es-ES_tradnl"/>
        </w:rPr>
      </w:pPr>
    </w:p>
    <w:p w:rsidR="00D3572C" w:rsidRDefault="00D3572C" w:rsidP="00DC7A8B">
      <w:pPr>
        <w:rPr>
          <w:lang w:val="es-ES_tradnl"/>
        </w:rPr>
      </w:pPr>
    </w:p>
    <w:p w:rsidR="00D3572C" w:rsidRPr="00383516" w:rsidRDefault="00D3572C" w:rsidP="00D46841">
      <w:pPr>
        <w:jc w:val="center"/>
        <w:rPr>
          <w:b/>
          <w:lang w:val="es-ES_tradnl"/>
        </w:rPr>
      </w:pPr>
      <w:r w:rsidRPr="00383516">
        <w:rPr>
          <w:b/>
          <w:lang w:val="es-ES_tradnl"/>
        </w:rPr>
        <w:t>DATOS PERSONALES</w:t>
      </w:r>
    </w:p>
    <w:p w:rsidR="00D3572C" w:rsidRDefault="00D3572C" w:rsidP="00D46841">
      <w:pPr>
        <w:jc w:val="center"/>
        <w:rPr>
          <w:lang w:val="es-ES_tradnl"/>
        </w:rPr>
      </w:pPr>
    </w:p>
    <w:p w:rsidR="00D3572C" w:rsidRDefault="00D3572C" w:rsidP="00D46841">
      <w:pPr>
        <w:jc w:val="center"/>
        <w:rPr>
          <w:lang w:val="es-ES_tradnl"/>
        </w:rPr>
      </w:pPr>
      <w:r>
        <w:rPr>
          <w:lang w:val="es-ES_tradnl"/>
        </w:rPr>
        <w:t>Ricardo Patricio Rosales Flores</w:t>
      </w:r>
    </w:p>
    <w:p w:rsidR="00D3572C" w:rsidRDefault="00D3572C" w:rsidP="00D46841">
      <w:pPr>
        <w:jc w:val="center"/>
        <w:rPr>
          <w:lang w:val="es-ES_tradnl"/>
        </w:rPr>
      </w:pPr>
      <w:r>
        <w:rPr>
          <w:lang w:val="es-ES_tradnl"/>
        </w:rPr>
        <w:t>9.000.000-4</w:t>
      </w:r>
    </w:p>
    <w:p w:rsidR="00D3572C" w:rsidRDefault="00D3572C" w:rsidP="00D46841">
      <w:pPr>
        <w:jc w:val="center"/>
        <w:rPr>
          <w:lang w:val="es-ES_tradnl"/>
        </w:rPr>
      </w:pPr>
      <w:r>
        <w:rPr>
          <w:lang w:val="es-ES_tradnl"/>
        </w:rPr>
        <w:t>17 de octubre 1970</w:t>
      </w:r>
    </w:p>
    <w:p w:rsidR="00D3572C" w:rsidRDefault="00D3572C" w:rsidP="00D46841">
      <w:pPr>
        <w:jc w:val="center"/>
        <w:rPr>
          <w:lang w:val="es-ES_tradnl"/>
        </w:rPr>
      </w:pPr>
      <w:r>
        <w:rPr>
          <w:lang w:val="es-ES_tradnl"/>
        </w:rPr>
        <w:t>2 hijas</w:t>
      </w:r>
    </w:p>
    <w:p w:rsidR="00D3572C" w:rsidRDefault="00D3572C" w:rsidP="00D46841">
      <w:pPr>
        <w:jc w:val="center"/>
        <w:rPr>
          <w:lang w:val="es-ES_tradnl"/>
        </w:rPr>
      </w:pPr>
      <w:r>
        <w:rPr>
          <w:lang w:val="es-ES_tradnl"/>
        </w:rPr>
        <w:t xml:space="preserve">Carmen Mena 877 – </w:t>
      </w:r>
      <w:smartTag w:uri="urn:schemas-microsoft-com:office:smarttags" w:element="metricconverter">
        <w:smartTagPr>
          <w:attr w:name="ProductID" w:val="51 G"/>
        </w:smartTagPr>
        <w:r>
          <w:rPr>
            <w:lang w:val="es-ES_tradnl"/>
          </w:rPr>
          <w:t>51 G</w:t>
        </w:r>
      </w:smartTag>
    </w:p>
    <w:p w:rsidR="00D3572C" w:rsidRDefault="00D3572C" w:rsidP="00D46841">
      <w:pPr>
        <w:jc w:val="center"/>
        <w:rPr>
          <w:lang w:val="es-ES_tradnl"/>
        </w:rPr>
      </w:pPr>
      <w:r>
        <w:rPr>
          <w:lang w:val="es-ES_tradnl"/>
        </w:rPr>
        <w:t>7 6647069</w:t>
      </w:r>
    </w:p>
    <w:p w:rsidR="00D3572C" w:rsidRDefault="00D3572C" w:rsidP="00D46841">
      <w:pPr>
        <w:jc w:val="center"/>
        <w:rPr>
          <w:lang w:val="es-ES_tradnl"/>
        </w:rPr>
      </w:pPr>
      <w:hyperlink r:id="rId6" w:history="1">
        <w:r w:rsidRPr="00933C25">
          <w:rPr>
            <w:rStyle w:val="Hyperlink"/>
            <w:lang w:val="es-ES_tradnl"/>
          </w:rPr>
          <w:t>ricardorosale@gmail.com</w:t>
        </w:r>
      </w:hyperlink>
    </w:p>
    <w:p w:rsidR="00D3572C" w:rsidRDefault="00D3572C" w:rsidP="00D46841">
      <w:pPr>
        <w:jc w:val="center"/>
        <w:rPr>
          <w:lang w:val="es-ES_tradnl"/>
        </w:rPr>
      </w:pPr>
      <w:r>
        <w:rPr>
          <w:lang w:val="es-ES_tradnl"/>
        </w:rPr>
        <w:t>www.rosalesflores.blogspot.com</w:t>
      </w:r>
    </w:p>
    <w:p w:rsidR="00D3572C" w:rsidRDefault="00D3572C" w:rsidP="00DC7A8B">
      <w:pPr>
        <w:rPr>
          <w:lang w:val="es-ES_tradnl"/>
        </w:rPr>
      </w:pPr>
    </w:p>
    <w:p w:rsidR="00D3572C" w:rsidRDefault="00D3572C" w:rsidP="00DC7A8B">
      <w:pPr>
        <w:rPr>
          <w:lang w:val="es-ES_tradnl"/>
        </w:rPr>
      </w:pPr>
    </w:p>
    <w:p w:rsidR="00D3572C" w:rsidRDefault="00D3572C" w:rsidP="00DC7A8B">
      <w:pPr>
        <w:rPr>
          <w:lang w:val="es-ES_tradnl"/>
        </w:rPr>
      </w:pPr>
    </w:p>
    <w:p w:rsidR="00D3572C" w:rsidRPr="00383516" w:rsidRDefault="00D3572C" w:rsidP="00DC7A8B">
      <w:pPr>
        <w:rPr>
          <w:b/>
          <w:lang w:val="es-ES_tradnl"/>
        </w:rPr>
      </w:pPr>
      <w:r w:rsidRPr="00383516">
        <w:rPr>
          <w:b/>
          <w:lang w:val="es-ES_tradnl"/>
        </w:rPr>
        <w:t>DATOS ACADÉMICOS</w:t>
      </w:r>
    </w:p>
    <w:p w:rsidR="00D3572C" w:rsidRDefault="00D3572C" w:rsidP="00DC7A8B">
      <w:pPr>
        <w:rPr>
          <w:lang w:val="es-ES_tradnl"/>
        </w:rPr>
      </w:pPr>
    </w:p>
    <w:p w:rsidR="00D3572C" w:rsidRDefault="00D3572C" w:rsidP="00DC7A8B">
      <w:pPr>
        <w:rPr>
          <w:lang w:val="es-ES_tradnl"/>
        </w:rPr>
      </w:pPr>
      <w:r>
        <w:rPr>
          <w:lang w:val="es-ES_tradnl"/>
        </w:rPr>
        <w:t>Instituto Alonso de Ercilla</w:t>
      </w:r>
    </w:p>
    <w:p w:rsidR="00D3572C" w:rsidRDefault="00D3572C" w:rsidP="00DC7A8B">
      <w:pPr>
        <w:rPr>
          <w:lang w:val="es-ES_tradnl"/>
        </w:rPr>
      </w:pPr>
      <w:r>
        <w:rPr>
          <w:lang w:val="es-ES_tradnl"/>
        </w:rPr>
        <w:t>Universidad del Pacífico, Diseño Gráfico / Publicidad</w:t>
      </w:r>
    </w:p>
    <w:p w:rsidR="00D3572C" w:rsidRDefault="00D3572C" w:rsidP="00DC7A8B">
      <w:pPr>
        <w:rPr>
          <w:lang w:val="es-ES_tradnl"/>
        </w:rPr>
      </w:pPr>
    </w:p>
    <w:p w:rsidR="00D3572C" w:rsidRDefault="00D3572C" w:rsidP="00DC7A8B">
      <w:pPr>
        <w:rPr>
          <w:lang w:val="es-ES_tradnl"/>
        </w:rPr>
      </w:pPr>
    </w:p>
    <w:p w:rsidR="00D3572C" w:rsidRDefault="00D3572C" w:rsidP="00DC7A8B">
      <w:pPr>
        <w:rPr>
          <w:lang w:val="es-ES_tradnl"/>
        </w:rPr>
      </w:pPr>
    </w:p>
    <w:p w:rsidR="00D3572C" w:rsidRPr="00383516" w:rsidRDefault="00D3572C" w:rsidP="00DC7A8B">
      <w:pPr>
        <w:rPr>
          <w:b/>
          <w:lang w:val="es-ES_tradnl"/>
        </w:rPr>
      </w:pPr>
      <w:r w:rsidRPr="00383516">
        <w:rPr>
          <w:b/>
          <w:lang w:val="es-ES_tradnl"/>
        </w:rPr>
        <w:t>EXPERIENCIA LABORAL</w:t>
      </w:r>
    </w:p>
    <w:p w:rsidR="00D3572C" w:rsidRDefault="00D3572C" w:rsidP="00DC7A8B">
      <w:pPr>
        <w:rPr>
          <w:lang w:val="es-ES_tradnl"/>
        </w:rPr>
      </w:pPr>
    </w:p>
    <w:p w:rsidR="00D3572C" w:rsidRPr="00265C92" w:rsidRDefault="00D3572C" w:rsidP="00F563B7">
      <w:pPr>
        <w:rPr>
          <w:b/>
          <w:lang w:val="es-ES_tradnl"/>
        </w:rPr>
      </w:pPr>
      <w:r w:rsidRPr="00265C92">
        <w:rPr>
          <w:b/>
          <w:lang w:val="es-ES_tradnl"/>
        </w:rPr>
        <w:t>201</w:t>
      </w:r>
      <w:r>
        <w:rPr>
          <w:b/>
          <w:lang w:val="es-ES_tradnl"/>
        </w:rPr>
        <w:t>2</w:t>
      </w:r>
      <w:r w:rsidRPr="00265C92">
        <w:rPr>
          <w:b/>
          <w:lang w:val="es-ES_tradnl"/>
        </w:rPr>
        <w:t xml:space="preserve"> – </w:t>
      </w:r>
    </w:p>
    <w:p w:rsidR="00D3572C" w:rsidRPr="00265C92" w:rsidRDefault="00D3572C" w:rsidP="00F563B7">
      <w:pPr>
        <w:rPr>
          <w:b/>
          <w:lang w:val="es-ES_tradnl"/>
        </w:rPr>
      </w:pPr>
      <w:r>
        <w:rPr>
          <w:b/>
          <w:lang w:val="es-ES_tradnl"/>
        </w:rPr>
        <w:t>ICrossing Latam</w:t>
      </w:r>
    </w:p>
    <w:p w:rsidR="00D3572C" w:rsidRPr="00265C92" w:rsidRDefault="00D3572C" w:rsidP="00F563B7">
      <w:pPr>
        <w:rPr>
          <w:b/>
          <w:lang w:val="es-ES_tradnl"/>
        </w:rPr>
      </w:pPr>
      <w:r w:rsidRPr="00265C92">
        <w:rPr>
          <w:b/>
          <w:lang w:val="es-ES_tradnl"/>
        </w:rPr>
        <w:t xml:space="preserve">Director Creativo </w:t>
      </w:r>
    </w:p>
    <w:p w:rsidR="00D3572C" w:rsidRDefault="00D3572C" w:rsidP="00F563B7">
      <w:pPr>
        <w:rPr>
          <w:lang w:val="es-ES_tradnl"/>
        </w:rPr>
      </w:pPr>
    </w:p>
    <w:p w:rsidR="00D3572C" w:rsidRPr="00265C92" w:rsidRDefault="00D3572C" w:rsidP="00F563B7">
      <w:pPr>
        <w:rPr>
          <w:i/>
          <w:lang w:val="es-ES_tradnl"/>
        </w:rPr>
      </w:pPr>
      <w:r w:rsidRPr="00265C92">
        <w:rPr>
          <w:i/>
          <w:lang w:val="es-ES_tradnl"/>
        </w:rPr>
        <w:t>Funciones:</w:t>
      </w:r>
    </w:p>
    <w:p w:rsidR="00D3572C" w:rsidRDefault="00D3572C" w:rsidP="00F563B7">
      <w:r>
        <w:t xml:space="preserve">Dirección creativa de la agencia </w:t>
      </w:r>
      <w:r>
        <w:br/>
        <w:t xml:space="preserve">Dirección del equipo creativo </w:t>
      </w:r>
      <w:r>
        <w:br/>
        <w:t xml:space="preserve">Coordinación con el equipo de cuentas </w:t>
      </w:r>
      <w:r>
        <w:br/>
        <w:t>Relación directa con los clientes</w:t>
      </w:r>
    </w:p>
    <w:p w:rsidR="00D3572C" w:rsidRPr="00265C92" w:rsidRDefault="00D3572C" w:rsidP="00F563B7">
      <w:pPr>
        <w:rPr>
          <w:i/>
        </w:rPr>
      </w:pPr>
      <w:r w:rsidRPr="00265C92">
        <w:rPr>
          <w:i/>
        </w:rPr>
        <w:t>Cuentas:</w:t>
      </w:r>
    </w:p>
    <w:p w:rsidR="00D3572C" w:rsidRDefault="00D3572C" w:rsidP="00F563B7">
      <w:r>
        <w:t>Abcdin, Bci, Salcobrand, Microplay.</w:t>
      </w:r>
    </w:p>
    <w:p w:rsidR="00D3572C" w:rsidRDefault="00D3572C" w:rsidP="00DC7A8B">
      <w:pPr>
        <w:rPr>
          <w:b/>
        </w:rPr>
      </w:pPr>
    </w:p>
    <w:p w:rsidR="00D3572C" w:rsidRPr="00265C92" w:rsidRDefault="00D3572C" w:rsidP="00DC7A8B">
      <w:pPr>
        <w:rPr>
          <w:b/>
          <w:lang w:val="es-ES_tradnl"/>
        </w:rPr>
      </w:pPr>
      <w:r w:rsidRPr="00265C92">
        <w:rPr>
          <w:b/>
          <w:lang w:val="es-ES_tradnl"/>
        </w:rPr>
        <w:t>2010 – 2011</w:t>
      </w:r>
    </w:p>
    <w:p w:rsidR="00D3572C" w:rsidRPr="00265C92" w:rsidRDefault="00D3572C" w:rsidP="00DC7A8B">
      <w:pPr>
        <w:rPr>
          <w:b/>
          <w:lang w:val="es-ES_tradnl"/>
        </w:rPr>
      </w:pPr>
      <w:r w:rsidRPr="00265C92">
        <w:rPr>
          <w:b/>
          <w:lang w:val="es-ES_tradnl"/>
        </w:rPr>
        <w:t>Edwards Asociados</w:t>
      </w:r>
    </w:p>
    <w:p w:rsidR="00D3572C" w:rsidRPr="00265C92" w:rsidRDefault="00D3572C" w:rsidP="00DC7A8B">
      <w:pPr>
        <w:rPr>
          <w:b/>
          <w:lang w:val="es-ES_tradnl"/>
        </w:rPr>
      </w:pPr>
      <w:r w:rsidRPr="00265C92">
        <w:rPr>
          <w:b/>
          <w:lang w:val="es-ES_tradnl"/>
        </w:rPr>
        <w:t xml:space="preserve">Director Creativo </w:t>
      </w:r>
    </w:p>
    <w:p w:rsidR="00D3572C" w:rsidRDefault="00D3572C" w:rsidP="00DC7A8B">
      <w:pPr>
        <w:rPr>
          <w:lang w:val="es-ES_tradnl"/>
        </w:rPr>
      </w:pPr>
    </w:p>
    <w:p w:rsidR="00D3572C" w:rsidRPr="00265C92" w:rsidRDefault="00D3572C" w:rsidP="00DC7A8B">
      <w:pPr>
        <w:rPr>
          <w:i/>
          <w:lang w:val="es-ES_tradnl"/>
        </w:rPr>
      </w:pPr>
      <w:r w:rsidRPr="00265C92">
        <w:rPr>
          <w:i/>
          <w:lang w:val="es-ES_tradnl"/>
        </w:rPr>
        <w:t>Funciones:</w:t>
      </w:r>
    </w:p>
    <w:p w:rsidR="00D3572C" w:rsidRDefault="00D3572C" w:rsidP="007A6D76">
      <w:r>
        <w:t xml:space="preserve">Dirección creativa de la agencia </w:t>
      </w:r>
      <w:r>
        <w:br/>
        <w:t xml:space="preserve">Dirección del equipo creativo </w:t>
      </w:r>
      <w:r>
        <w:br/>
        <w:t xml:space="preserve">Coordinación con el equipo de cuentas </w:t>
      </w:r>
      <w:r>
        <w:br/>
        <w:t>Relación directa con los clientes</w:t>
      </w:r>
    </w:p>
    <w:p w:rsidR="00D3572C" w:rsidRDefault="00D3572C" w:rsidP="007A6D76"/>
    <w:p w:rsidR="00D3572C" w:rsidRPr="00265C92" w:rsidRDefault="00D3572C" w:rsidP="007A6D76">
      <w:pPr>
        <w:rPr>
          <w:i/>
        </w:rPr>
      </w:pPr>
      <w:r w:rsidRPr="00265C92">
        <w:rPr>
          <w:i/>
        </w:rPr>
        <w:t>Cuentas:</w:t>
      </w:r>
    </w:p>
    <w:p w:rsidR="00D3572C" w:rsidRDefault="00D3572C" w:rsidP="007A6D76">
      <w:r>
        <w:t>Metrogas, Wain, Bobble, ADT, Corporativa.</w:t>
      </w:r>
    </w:p>
    <w:p w:rsidR="00D3572C" w:rsidRDefault="00D3572C" w:rsidP="005B1D24"/>
    <w:p w:rsidR="00D3572C" w:rsidRDefault="00D3572C" w:rsidP="005B1D24"/>
    <w:p w:rsidR="00D3572C" w:rsidRPr="00265C92" w:rsidRDefault="00D3572C" w:rsidP="0027205B">
      <w:pPr>
        <w:rPr>
          <w:b/>
          <w:lang w:val="es-ES_tradnl"/>
        </w:rPr>
      </w:pPr>
      <w:r w:rsidRPr="00265C92">
        <w:rPr>
          <w:b/>
          <w:lang w:val="es-ES_tradnl"/>
        </w:rPr>
        <w:t>20</w:t>
      </w:r>
      <w:r>
        <w:rPr>
          <w:b/>
          <w:lang w:val="es-ES_tradnl"/>
        </w:rPr>
        <w:t>07</w:t>
      </w:r>
      <w:r w:rsidRPr="00265C92">
        <w:rPr>
          <w:b/>
          <w:lang w:val="es-ES_tradnl"/>
        </w:rPr>
        <w:t xml:space="preserve"> – 20</w:t>
      </w:r>
      <w:r>
        <w:rPr>
          <w:b/>
          <w:lang w:val="es-ES_tradnl"/>
        </w:rPr>
        <w:t>10</w:t>
      </w:r>
    </w:p>
    <w:p w:rsidR="00D3572C" w:rsidRPr="00265C92" w:rsidRDefault="00D3572C" w:rsidP="0027205B">
      <w:pPr>
        <w:rPr>
          <w:b/>
          <w:lang w:val="es-ES_tradnl"/>
        </w:rPr>
      </w:pPr>
      <w:r>
        <w:rPr>
          <w:b/>
          <w:lang w:val="es-ES_tradnl"/>
        </w:rPr>
        <w:t>Digitalmente</w:t>
      </w:r>
    </w:p>
    <w:p w:rsidR="00D3572C" w:rsidRPr="00265C92" w:rsidRDefault="00D3572C" w:rsidP="0027205B">
      <w:pPr>
        <w:rPr>
          <w:b/>
          <w:lang w:val="es-ES_tradnl"/>
        </w:rPr>
      </w:pPr>
      <w:r w:rsidRPr="00265C92">
        <w:rPr>
          <w:b/>
          <w:lang w:val="es-ES_tradnl"/>
        </w:rPr>
        <w:t xml:space="preserve">Director Creativo </w:t>
      </w:r>
    </w:p>
    <w:p w:rsidR="00D3572C" w:rsidRDefault="00D3572C" w:rsidP="0027205B">
      <w:pPr>
        <w:rPr>
          <w:lang w:val="es-ES_tradnl"/>
        </w:rPr>
      </w:pPr>
    </w:p>
    <w:p w:rsidR="00D3572C" w:rsidRPr="00265C92" w:rsidRDefault="00D3572C" w:rsidP="0027205B">
      <w:pPr>
        <w:rPr>
          <w:i/>
          <w:lang w:val="es-ES_tradnl"/>
        </w:rPr>
      </w:pPr>
      <w:r w:rsidRPr="00265C92">
        <w:rPr>
          <w:i/>
          <w:lang w:val="es-ES_tradnl"/>
        </w:rPr>
        <w:t>Funciones:</w:t>
      </w:r>
    </w:p>
    <w:p w:rsidR="00D3572C" w:rsidRDefault="00D3572C" w:rsidP="0027205B">
      <w:r>
        <w:t xml:space="preserve">Dirección creativa general de la agencia </w:t>
      </w:r>
      <w:r>
        <w:br/>
        <w:t xml:space="preserve">Dirección del equipo creativo </w:t>
      </w:r>
      <w:r>
        <w:br/>
        <w:t xml:space="preserve">Coordinación con el equipo de cuentas </w:t>
      </w:r>
      <w:r>
        <w:br/>
        <w:t>Relación directa con los clientes</w:t>
      </w:r>
    </w:p>
    <w:p w:rsidR="00D3572C" w:rsidRDefault="00D3572C" w:rsidP="0027205B"/>
    <w:p w:rsidR="00D3572C" w:rsidRPr="00265C92" w:rsidRDefault="00D3572C" w:rsidP="0027205B">
      <w:pPr>
        <w:rPr>
          <w:i/>
        </w:rPr>
      </w:pPr>
      <w:r w:rsidRPr="00265C92">
        <w:rPr>
          <w:i/>
        </w:rPr>
        <w:t>Cuentas:</w:t>
      </w:r>
    </w:p>
    <w:p w:rsidR="00D3572C" w:rsidRPr="007A6D76" w:rsidRDefault="00D3572C" w:rsidP="0027205B">
      <w:r>
        <w:t>Siemmens, GM Chile, Socovesa, Ideal, Capel, Herbalife.</w:t>
      </w:r>
    </w:p>
    <w:p w:rsidR="00D3572C" w:rsidRDefault="00D3572C" w:rsidP="005B1D24"/>
    <w:p w:rsidR="00D3572C" w:rsidRDefault="00D3572C" w:rsidP="005B1D24"/>
    <w:p w:rsidR="00D3572C" w:rsidRDefault="00D3572C" w:rsidP="0027205B">
      <w:pPr>
        <w:rPr>
          <w:b/>
          <w:lang w:val="es-ES_tradnl"/>
        </w:rPr>
      </w:pPr>
    </w:p>
    <w:p w:rsidR="00D3572C" w:rsidRPr="00265C92" w:rsidRDefault="00D3572C" w:rsidP="0027205B">
      <w:pPr>
        <w:rPr>
          <w:b/>
          <w:lang w:val="es-ES_tradnl"/>
        </w:rPr>
      </w:pPr>
      <w:r w:rsidRPr="00265C92">
        <w:rPr>
          <w:b/>
          <w:lang w:val="es-ES_tradnl"/>
        </w:rPr>
        <w:t>20</w:t>
      </w:r>
      <w:r>
        <w:rPr>
          <w:b/>
          <w:lang w:val="es-ES_tradnl"/>
        </w:rPr>
        <w:t>04 – 2008</w:t>
      </w:r>
    </w:p>
    <w:p w:rsidR="00D3572C" w:rsidRPr="00265C92" w:rsidRDefault="00D3572C" w:rsidP="0027205B">
      <w:pPr>
        <w:rPr>
          <w:b/>
          <w:lang w:val="es-ES_tradnl"/>
        </w:rPr>
      </w:pPr>
      <w:r>
        <w:rPr>
          <w:b/>
          <w:lang w:val="es-ES_tradnl"/>
        </w:rPr>
        <w:t>Edwards Asociados</w:t>
      </w:r>
    </w:p>
    <w:p w:rsidR="00D3572C" w:rsidRPr="00265C92" w:rsidRDefault="00D3572C" w:rsidP="0027205B">
      <w:pPr>
        <w:rPr>
          <w:b/>
          <w:lang w:val="es-ES_tradnl"/>
        </w:rPr>
      </w:pPr>
      <w:r w:rsidRPr="00265C92">
        <w:rPr>
          <w:b/>
          <w:lang w:val="es-ES_tradnl"/>
        </w:rPr>
        <w:t xml:space="preserve">Director Creativo </w:t>
      </w:r>
    </w:p>
    <w:p w:rsidR="00D3572C" w:rsidRDefault="00D3572C" w:rsidP="0027205B">
      <w:pPr>
        <w:rPr>
          <w:lang w:val="es-ES_tradnl"/>
        </w:rPr>
      </w:pPr>
    </w:p>
    <w:p w:rsidR="00D3572C" w:rsidRPr="00265C92" w:rsidRDefault="00D3572C" w:rsidP="0027205B">
      <w:pPr>
        <w:rPr>
          <w:i/>
          <w:lang w:val="es-ES_tradnl"/>
        </w:rPr>
      </w:pPr>
      <w:r w:rsidRPr="00265C92">
        <w:rPr>
          <w:i/>
          <w:lang w:val="es-ES_tradnl"/>
        </w:rPr>
        <w:t>Funciones:</w:t>
      </w:r>
    </w:p>
    <w:p w:rsidR="00D3572C" w:rsidRDefault="00D3572C" w:rsidP="0027205B">
      <w:r>
        <w:t xml:space="preserve">Dirección creativa de la agencia </w:t>
      </w:r>
      <w:r>
        <w:br/>
        <w:t xml:space="preserve">Dirección del equipo creativo </w:t>
      </w:r>
      <w:r>
        <w:br/>
        <w:t xml:space="preserve">Coordinación con el equipo de cuentas </w:t>
      </w:r>
      <w:r>
        <w:br/>
        <w:t>Relación directa con los clientes</w:t>
      </w:r>
    </w:p>
    <w:p w:rsidR="00D3572C" w:rsidRDefault="00D3572C" w:rsidP="0027205B"/>
    <w:p w:rsidR="00D3572C" w:rsidRPr="00265C92" w:rsidRDefault="00D3572C" w:rsidP="0027205B">
      <w:pPr>
        <w:rPr>
          <w:i/>
        </w:rPr>
      </w:pPr>
      <w:r w:rsidRPr="00265C92">
        <w:rPr>
          <w:i/>
        </w:rPr>
        <w:t>Cuentas:</w:t>
      </w:r>
    </w:p>
    <w:p w:rsidR="00D3572C" w:rsidRPr="007A6D76" w:rsidRDefault="00D3572C" w:rsidP="0027205B">
      <w:r>
        <w:t>Metrogas, Bank Boston, Viña Montgras, América Economía, Viña San Pedro.</w:t>
      </w:r>
    </w:p>
    <w:p w:rsidR="00D3572C" w:rsidRDefault="00D3572C" w:rsidP="005B1D24"/>
    <w:p w:rsidR="00D3572C" w:rsidRDefault="00D3572C" w:rsidP="005B1D24"/>
    <w:p w:rsidR="00D3572C" w:rsidRDefault="00D3572C" w:rsidP="005B1D24"/>
    <w:p w:rsidR="00D3572C" w:rsidRPr="00265C92" w:rsidRDefault="00D3572C" w:rsidP="0027205B">
      <w:pPr>
        <w:rPr>
          <w:b/>
          <w:lang w:val="es-ES_tradnl"/>
        </w:rPr>
      </w:pPr>
      <w:r w:rsidRPr="00265C92">
        <w:rPr>
          <w:b/>
          <w:lang w:val="es-ES_tradnl"/>
        </w:rPr>
        <w:t>20</w:t>
      </w:r>
      <w:r>
        <w:rPr>
          <w:b/>
          <w:lang w:val="es-ES_tradnl"/>
        </w:rPr>
        <w:t>00</w:t>
      </w:r>
      <w:r w:rsidRPr="00265C92">
        <w:rPr>
          <w:b/>
          <w:lang w:val="es-ES_tradnl"/>
        </w:rPr>
        <w:t xml:space="preserve"> – 20</w:t>
      </w:r>
      <w:r>
        <w:rPr>
          <w:b/>
          <w:lang w:val="es-ES_tradnl"/>
        </w:rPr>
        <w:t>04</w:t>
      </w:r>
    </w:p>
    <w:p w:rsidR="00D3572C" w:rsidRPr="00265C92" w:rsidRDefault="00D3572C" w:rsidP="0027205B">
      <w:pPr>
        <w:rPr>
          <w:b/>
          <w:lang w:val="es-ES_tradnl"/>
        </w:rPr>
      </w:pPr>
      <w:r>
        <w:rPr>
          <w:b/>
          <w:lang w:val="es-ES_tradnl"/>
        </w:rPr>
        <w:t>Wunderman Y&amp;R</w:t>
      </w:r>
    </w:p>
    <w:p w:rsidR="00D3572C" w:rsidRPr="00265C92" w:rsidRDefault="00D3572C" w:rsidP="0027205B">
      <w:pPr>
        <w:rPr>
          <w:b/>
          <w:lang w:val="es-ES_tradnl"/>
        </w:rPr>
      </w:pPr>
      <w:r w:rsidRPr="00265C92">
        <w:rPr>
          <w:b/>
          <w:lang w:val="es-ES_tradnl"/>
        </w:rPr>
        <w:t xml:space="preserve">Director Creativo </w:t>
      </w:r>
    </w:p>
    <w:p w:rsidR="00D3572C" w:rsidRDefault="00D3572C" w:rsidP="0027205B">
      <w:pPr>
        <w:rPr>
          <w:lang w:val="es-ES_tradnl"/>
        </w:rPr>
      </w:pPr>
    </w:p>
    <w:p w:rsidR="00D3572C" w:rsidRPr="00265C92" w:rsidRDefault="00D3572C" w:rsidP="0027205B">
      <w:pPr>
        <w:rPr>
          <w:i/>
          <w:lang w:val="es-ES_tradnl"/>
        </w:rPr>
      </w:pPr>
      <w:r w:rsidRPr="00265C92">
        <w:rPr>
          <w:i/>
          <w:lang w:val="es-ES_tradnl"/>
        </w:rPr>
        <w:t>Funciones:</w:t>
      </w:r>
    </w:p>
    <w:p w:rsidR="00D3572C" w:rsidRDefault="00D3572C" w:rsidP="0027205B">
      <w:r>
        <w:t xml:space="preserve">Dirección creativa de la agencia </w:t>
      </w:r>
      <w:r>
        <w:br/>
        <w:t xml:space="preserve">Dirección del equipo creativo </w:t>
      </w:r>
      <w:r>
        <w:br/>
        <w:t xml:space="preserve">Coordinación con el equipo de cuentas </w:t>
      </w:r>
      <w:r>
        <w:br/>
        <w:t>Relación directa con los clientes</w:t>
      </w:r>
    </w:p>
    <w:p w:rsidR="00D3572C" w:rsidRDefault="00D3572C" w:rsidP="0027205B"/>
    <w:p w:rsidR="00D3572C" w:rsidRPr="00265C92" w:rsidRDefault="00D3572C" w:rsidP="0027205B">
      <w:pPr>
        <w:rPr>
          <w:i/>
        </w:rPr>
      </w:pPr>
      <w:r w:rsidRPr="00265C92">
        <w:rPr>
          <w:i/>
        </w:rPr>
        <w:t>Cuentas:</w:t>
      </w:r>
    </w:p>
    <w:p w:rsidR="00D3572C" w:rsidRDefault="00D3572C" w:rsidP="0027205B">
      <w:r>
        <w:t>Metrogas, Entel, Watts.</w:t>
      </w:r>
    </w:p>
    <w:p w:rsidR="00D3572C" w:rsidRDefault="00D3572C" w:rsidP="0027205B"/>
    <w:p w:rsidR="00D3572C" w:rsidRDefault="00D3572C" w:rsidP="0027205B"/>
    <w:p w:rsidR="00D3572C" w:rsidRPr="00383516" w:rsidRDefault="00D3572C" w:rsidP="0027205B">
      <w:pPr>
        <w:rPr>
          <w:b/>
        </w:rPr>
      </w:pPr>
      <w:r w:rsidRPr="00383516">
        <w:rPr>
          <w:b/>
        </w:rPr>
        <w:t>Premios:</w:t>
      </w:r>
    </w:p>
    <w:p w:rsidR="00D3572C" w:rsidRPr="00B620BC" w:rsidRDefault="00D3572C" w:rsidP="0027205B">
      <w:pPr>
        <w:rPr>
          <w:lang w:val="en-US"/>
        </w:rPr>
      </w:pPr>
      <w:r w:rsidRPr="00B620BC">
        <w:rPr>
          <w:lang w:val="en-US"/>
        </w:rPr>
        <w:t>Achap</w:t>
      </w:r>
    </w:p>
    <w:p w:rsidR="00D3572C" w:rsidRPr="00B620BC" w:rsidRDefault="00D3572C" w:rsidP="0027205B">
      <w:pPr>
        <w:rPr>
          <w:lang w:val="en-US"/>
        </w:rPr>
      </w:pPr>
      <w:r w:rsidRPr="00B620BC">
        <w:rPr>
          <w:lang w:val="en-US"/>
        </w:rPr>
        <w:t>Oro mejor pop up 2002 – Ketchup Click</w:t>
      </w:r>
    </w:p>
    <w:p w:rsidR="00D3572C" w:rsidRPr="007A6D76" w:rsidRDefault="00D3572C" w:rsidP="0027205B">
      <w:r>
        <w:t xml:space="preserve">IAB campañas destacadas del mes Metrogas septiembre 2004 y Siemmens agosto 2006 Chile Diseño mejor imagen corporativa 2005 Edwards Asociados </w:t>
      </w:r>
    </w:p>
    <w:p w:rsidR="00D3572C" w:rsidRPr="007A6D76" w:rsidRDefault="00D3572C" w:rsidP="005B1D24"/>
    <w:p w:rsidR="00D3572C" w:rsidRPr="007A6D76" w:rsidRDefault="00D3572C" w:rsidP="007A6D76"/>
    <w:p w:rsidR="00D3572C" w:rsidRPr="007A6D76" w:rsidRDefault="00D3572C" w:rsidP="007A6D76">
      <w:pPr>
        <w:rPr>
          <w:lang w:val="es-ES_tradnl"/>
        </w:rPr>
      </w:pPr>
    </w:p>
    <w:p w:rsidR="00D3572C" w:rsidRDefault="00D3572C" w:rsidP="00DC7A8B"/>
    <w:p w:rsidR="00D3572C" w:rsidRPr="007A6D76" w:rsidRDefault="00D3572C" w:rsidP="00DC7A8B"/>
    <w:p w:rsidR="00D3572C" w:rsidRDefault="00D3572C" w:rsidP="00DC7A8B">
      <w:pPr>
        <w:rPr>
          <w:lang w:val="es-ES_tradnl"/>
        </w:rPr>
      </w:pPr>
    </w:p>
    <w:p w:rsidR="00D3572C" w:rsidRPr="004A6509" w:rsidRDefault="00D3572C" w:rsidP="00DC7A8B">
      <w:pPr>
        <w:rPr>
          <w:lang w:val="es-ES_tradnl"/>
        </w:rPr>
      </w:pPr>
    </w:p>
    <w:sectPr w:rsidR="00D3572C" w:rsidRPr="004A6509" w:rsidSect="006B0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4B21"/>
    <w:multiLevelType w:val="multilevel"/>
    <w:tmpl w:val="80526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31630C"/>
    <w:multiLevelType w:val="hybridMultilevel"/>
    <w:tmpl w:val="84A2B4D0"/>
    <w:lvl w:ilvl="0" w:tplc="1700BE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8274D11"/>
    <w:multiLevelType w:val="hybridMultilevel"/>
    <w:tmpl w:val="BA26FC3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6509"/>
    <w:rsid w:val="00015D47"/>
    <w:rsid w:val="00261363"/>
    <w:rsid w:val="00265C92"/>
    <w:rsid w:val="0027205B"/>
    <w:rsid w:val="00340291"/>
    <w:rsid w:val="0034234D"/>
    <w:rsid w:val="00383516"/>
    <w:rsid w:val="003F0DBC"/>
    <w:rsid w:val="004A6509"/>
    <w:rsid w:val="005B1D24"/>
    <w:rsid w:val="00664AAB"/>
    <w:rsid w:val="006B0170"/>
    <w:rsid w:val="007A6D76"/>
    <w:rsid w:val="007C2FF4"/>
    <w:rsid w:val="00877BBB"/>
    <w:rsid w:val="00933C25"/>
    <w:rsid w:val="00B620BC"/>
    <w:rsid w:val="00D3572C"/>
    <w:rsid w:val="00D43C32"/>
    <w:rsid w:val="00D46841"/>
    <w:rsid w:val="00DC7A8B"/>
    <w:rsid w:val="00E36DBA"/>
    <w:rsid w:val="00F56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291"/>
    <w:rPr>
      <w:sz w:val="24"/>
      <w:szCs w:val="24"/>
      <w:lang w:val="es-ES" w:eastAsia="es-ES"/>
    </w:rPr>
  </w:style>
  <w:style w:type="paragraph" w:styleId="Heading5">
    <w:name w:val="heading 5"/>
    <w:basedOn w:val="Normal"/>
    <w:link w:val="Heading5Char"/>
    <w:uiPriority w:val="99"/>
    <w:qFormat/>
    <w:rsid w:val="00DC7A8B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9"/>
    <w:qFormat/>
    <w:rsid w:val="00DC7A8B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s-ES" w:eastAsia="es-E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s-ES" w:eastAsia="es-ES"/>
    </w:rPr>
  </w:style>
  <w:style w:type="character" w:styleId="Strong">
    <w:name w:val="Strong"/>
    <w:basedOn w:val="DefaultParagraphFont"/>
    <w:uiPriority w:val="99"/>
    <w:qFormat/>
    <w:rsid w:val="004A650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4A650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85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85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8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85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icardorosal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3</Pages>
  <Words>284</Words>
  <Characters>1566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/>
  <dc:creator>Invitado</dc:creator>
  <cp:keywords/>
  <dc:description/>
  <cp:lastModifiedBy>Invitado</cp:lastModifiedBy>
  <cp:revision>3</cp:revision>
  <dcterms:created xsi:type="dcterms:W3CDTF">2012-11-30T16:38:00Z</dcterms:created>
  <dcterms:modified xsi:type="dcterms:W3CDTF">2013-03-12T21:49:00Z</dcterms:modified>
</cp:coreProperties>
</file>