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78" w:rsidRPr="004B2CDC" w:rsidRDefault="00DA4CBD" w:rsidP="00AC5261">
      <w:pPr>
        <w:pStyle w:val="Sinespaciado"/>
      </w:pPr>
      <w:r w:rsidRPr="004B2CDC">
        <w:t>GABRIELA PATRICIA ESCOBAR NÚÑEZ</w:t>
      </w:r>
    </w:p>
    <w:tbl>
      <w:tblPr>
        <w:tblStyle w:val="Sombreadoclaro-nfasis4"/>
        <w:tblW w:w="0" w:type="auto"/>
        <w:tblLook w:val="04A0" w:firstRow="1" w:lastRow="0" w:firstColumn="1" w:lastColumn="0" w:noHBand="0" w:noVBand="1"/>
      </w:tblPr>
      <w:tblGrid>
        <w:gridCol w:w="8978"/>
      </w:tblGrid>
      <w:tr w:rsidR="00DA4CBD" w:rsidRPr="004B2CDC" w:rsidTr="00DA4C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:rsidR="00DA4CBD" w:rsidRDefault="00DA4CBD" w:rsidP="00DA4CBD">
            <w:pPr>
              <w:jc w:val="both"/>
              <w:rPr>
                <w:b w:val="0"/>
                <w:color w:val="000000" w:themeColor="text1"/>
              </w:rPr>
            </w:pPr>
            <w:r w:rsidRPr="004B2CDC">
              <w:rPr>
                <w:b w:val="0"/>
                <w:color w:val="000000" w:themeColor="text1"/>
              </w:rPr>
              <w:t>23.964.766-9</w:t>
            </w:r>
          </w:p>
          <w:p w:rsidR="00DE1C87" w:rsidRPr="004B2CDC" w:rsidRDefault="00DE1C87" w:rsidP="00DA4CBD">
            <w:pPr>
              <w:jc w:val="both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Condominio Bosques de la </w:t>
            </w:r>
            <w:proofErr w:type="spellStart"/>
            <w:r>
              <w:rPr>
                <w:b w:val="0"/>
                <w:color w:val="000000" w:themeColor="text1"/>
              </w:rPr>
              <w:t>Piramide</w:t>
            </w:r>
            <w:proofErr w:type="spellEnd"/>
            <w:r>
              <w:rPr>
                <w:b w:val="0"/>
                <w:color w:val="000000" w:themeColor="text1"/>
              </w:rPr>
              <w:t xml:space="preserve"> - Huechuraba</w:t>
            </w:r>
          </w:p>
          <w:p w:rsidR="00DA4CBD" w:rsidRPr="004B2CDC" w:rsidRDefault="00DA4CBD" w:rsidP="00DA4CBD">
            <w:pPr>
              <w:jc w:val="both"/>
              <w:rPr>
                <w:b w:val="0"/>
                <w:color w:val="000000" w:themeColor="text1"/>
              </w:rPr>
            </w:pPr>
            <w:r w:rsidRPr="004B2CDC">
              <w:rPr>
                <w:b w:val="0"/>
                <w:color w:val="000000" w:themeColor="text1"/>
              </w:rPr>
              <w:t>56-9.55336555</w:t>
            </w:r>
          </w:p>
          <w:p w:rsidR="008E5578" w:rsidRPr="0045460A" w:rsidRDefault="008E5578" w:rsidP="00DA4CBD">
            <w:pPr>
              <w:jc w:val="both"/>
              <w:rPr>
                <w:b w:val="0"/>
                <w:color w:val="000000" w:themeColor="text1"/>
              </w:rPr>
            </w:pPr>
            <w:r w:rsidRPr="004B2CDC">
              <w:rPr>
                <w:b w:val="0"/>
                <w:color w:val="000000" w:themeColor="text1"/>
              </w:rPr>
              <w:t>gabs1918@gmail.com</w:t>
            </w:r>
          </w:p>
        </w:tc>
      </w:tr>
    </w:tbl>
    <w:p w:rsidR="009171E6" w:rsidRPr="00A66E87" w:rsidRDefault="009171E6" w:rsidP="00AE655C">
      <w:pPr>
        <w:spacing w:after="0" w:line="240" w:lineRule="auto"/>
        <w:jc w:val="both"/>
        <w:rPr>
          <w:b/>
          <w:color w:val="8064A2" w:themeColor="accent4"/>
          <w:sz w:val="18"/>
          <w:szCs w:val="24"/>
        </w:rPr>
      </w:pPr>
    </w:p>
    <w:p w:rsidR="007D2CBB" w:rsidRPr="004B2CDC" w:rsidRDefault="007D2CBB" w:rsidP="00AE655C">
      <w:pPr>
        <w:spacing w:after="0" w:line="240" w:lineRule="auto"/>
        <w:jc w:val="both"/>
        <w:rPr>
          <w:b/>
          <w:color w:val="8064A2" w:themeColor="accent4"/>
          <w:sz w:val="28"/>
          <w:szCs w:val="28"/>
        </w:rPr>
      </w:pPr>
      <w:r w:rsidRPr="004B2CDC">
        <w:rPr>
          <w:b/>
          <w:color w:val="8064A2" w:themeColor="accent4"/>
          <w:sz w:val="28"/>
          <w:szCs w:val="28"/>
        </w:rPr>
        <w:t>Formación Académica</w:t>
      </w:r>
    </w:p>
    <w:tbl>
      <w:tblPr>
        <w:tblStyle w:val="Tablaconcuadrcula"/>
        <w:tblW w:w="8898" w:type="dxa"/>
        <w:tblLook w:val="04A0" w:firstRow="1" w:lastRow="0" w:firstColumn="1" w:lastColumn="0" w:noHBand="0" w:noVBand="1"/>
      </w:tblPr>
      <w:tblGrid>
        <w:gridCol w:w="1101"/>
        <w:gridCol w:w="7797"/>
      </w:tblGrid>
      <w:tr w:rsidR="007D2CBB" w:rsidRPr="004B2CDC" w:rsidTr="00CA1F6F">
        <w:tc>
          <w:tcPr>
            <w:tcW w:w="1101" w:type="dxa"/>
          </w:tcPr>
          <w:p w:rsidR="007D2CBB" w:rsidRPr="00CA1F6F" w:rsidRDefault="007D2CBB" w:rsidP="00AE655C">
            <w:pPr>
              <w:jc w:val="both"/>
              <w:rPr>
                <w:b/>
                <w:color w:val="8064A2" w:themeColor="accent4"/>
                <w:sz w:val="20"/>
                <w:szCs w:val="20"/>
              </w:rPr>
            </w:pPr>
            <w:r w:rsidRPr="00CA1F6F">
              <w:rPr>
                <w:sz w:val="20"/>
                <w:szCs w:val="20"/>
              </w:rPr>
              <w:t>2007-2012</w:t>
            </w:r>
          </w:p>
        </w:tc>
        <w:tc>
          <w:tcPr>
            <w:tcW w:w="7797" w:type="dxa"/>
          </w:tcPr>
          <w:p w:rsidR="00B4288B" w:rsidRDefault="007D2CBB" w:rsidP="00B4288B">
            <w:pPr>
              <w:jc w:val="both"/>
              <w:rPr>
                <w:color w:val="000000" w:themeColor="text1"/>
              </w:rPr>
            </w:pPr>
            <w:r w:rsidRPr="004B2CDC">
              <w:rPr>
                <w:color w:val="000000" w:themeColor="text1"/>
              </w:rPr>
              <w:t>Licenciada en Administración Mención Gerencia y Mercadeo</w:t>
            </w:r>
            <w:r w:rsidR="00B4288B">
              <w:rPr>
                <w:color w:val="000000" w:themeColor="text1"/>
              </w:rPr>
              <w:t>.</w:t>
            </w:r>
          </w:p>
          <w:p w:rsidR="007D2CBB" w:rsidRPr="004B2CDC" w:rsidRDefault="007D2CBB" w:rsidP="00A469CC">
            <w:pPr>
              <w:jc w:val="both"/>
              <w:rPr>
                <w:b/>
                <w:color w:val="8064A2" w:themeColor="accent4"/>
              </w:rPr>
            </w:pPr>
            <w:r w:rsidRPr="004B2CDC">
              <w:t>Universidad Alonso de Ojeda.</w:t>
            </w:r>
            <w:r w:rsidR="00A469CC">
              <w:t xml:space="preserve"> Ciudad Ojeda -</w:t>
            </w:r>
            <w:r w:rsidRPr="004B2CDC">
              <w:t xml:space="preserve"> Venezuela. </w:t>
            </w:r>
          </w:p>
        </w:tc>
      </w:tr>
    </w:tbl>
    <w:p w:rsidR="00BE437F" w:rsidRPr="00A66E87" w:rsidRDefault="00BE437F" w:rsidP="00AE655C">
      <w:pPr>
        <w:spacing w:after="0" w:line="240" w:lineRule="auto"/>
        <w:jc w:val="both"/>
        <w:rPr>
          <w:b/>
          <w:color w:val="8064A2" w:themeColor="accent4"/>
          <w:sz w:val="18"/>
          <w:szCs w:val="24"/>
        </w:rPr>
      </w:pPr>
    </w:p>
    <w:p w:rsidR="00404F19" w:rsidRPr="004B2CDC" w:rsidRDefault="00404F19" w:rsidP="00AE655C">
      <w:pPr>
        <w:spacing w:after="0" w:line="240" w:lineRule="auto"/>
        <w:jc w:val="both"/>
        <w:rPr>
          <w:b/>
          <w:color w:val="8064A2" w:themeColor="accent4"/>
          <w:sz w:val="28"/>
          <w:szCs w:val="28"/>
        </w:rPr>
      </w:pPr>
      <w:r w:rsidRPr="004B2CDC">
        <w:rPr>
          <w:b/>
          <w:color w:val="8064A2" w:themeColor="accent4"/>
          <w:sz w:val="28"/>
          <w:szCs w:val="28"/>
        </w:rPr>
        <w:t>Experiencia Profesional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1101"/>
        <w:gridCol w:w="7938"/>
      </w:tblGrid>
      <w:tr w:rsidR="0036434F" w:rsidRPr="00713CE7" w:rsidTr="0054573E">
        <w:tc>
          <w:tcPr>
            <w:tcW w:w="1101" w:type="dxa"/>
          </w:tcPr>
          <w:p w:rsidR="0036434F" w:rsidRPr="0036434F" w:rsidRDefault="00DE1C87" w:rsidP="00DE1C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="007E63F2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2020</w:t>
            </w:r>
          </w:p>
        </w:tc>
        <w:tc>
          <w:tcPr>
            <w:tcW w:w="7938" w:type="dxa"/>
            <w:vAlign w:val="center"/>
          </w:tcPr>
          <w:p w:rsidR="007E63F2" w:rsidRPr="00A66E87" w:rsidRDefault="00DE1C87" w:rsidP="007E63F2">
            <w:pPr>
              <w:rPr>
                <w:sz w:val="20"/>
              </w:rPr>
            </w:pPr>
            <w:r>
              <w:rPr>
                <w:sz w:val="20"/>
              </w:rPr>
              <w:t>CIA FRUTERA SANTA MARIA S.A.</w:t>
            </w:r>
          </w:p>
          <w:p w:rsidR="007E63F2" w:rsidRPr="00A66E87" w:rsidRDefault="00DE1C87" w:rsidP="007E63F2">
            <w:pPr>
              <w:rPr>
                <w:sz w:val="20"/>
              </w:rPr>
            </w:pPr>
            <w:r>
              <w:rPr>
                <w:sz w:val="20"/>
              </w:rPr>
              <w:t>Huechuraba</w:t>
            </w:r>
            <w:r w:rsidR="007E63F2" w:rsidRPr="00A66E87">
              <w:rPr>
                <w:sz w:val="20"/>
              </w:rPr>
              <w:t xml:space="preserve">-Chile. </w:t>
            </w:r>
          </w:p>
          <w:p w:rsidR="007E63F2" w:rsidRPr="00A66E87" w:rsidRDefault="00DE1C87" w:rsidP="007E63F2">
            <w:pPr>
              <w:rPr>
                <w:sz w:val="20"/>
              </w:rPr>
            </w:pPr>
            <w:r>
              <w:rPr>
                <w:sz w:val="20"/>
              </w:rPr>
              <w:t>Cargo:</w:t>
            </w:r>
            <w:r w:rsidR="00F24BB0">
              <w:rPr>
                <w:sz w:val="20"/>
              </w:rPr>
              <w:t xml:space="preserve"> Administrativa.</w:t>
            </w:r>
          </w:p>
          <w:p w:rsidR="00B4288B" w:rsidRPr="00AC5261" w:rsidRDefault="00B4288B" w:rsidP="007E63F2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sz w:val="10"/>
                <w:szCs w:val="20"/>
                <w:shd w:val="clear" w:color="auto" w:fill="FFFFFF"/>
              </w:rPr>
            </w:pPr>
          </w:p>
          <w:p w:rsidR="00A0238F" w:rsidRDefault="009A2094" w:rsidP="00A0238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Funciones: </w:t>
            </w:r>
          </w:p>
          <w:p w:rsidR="00DE1C87" w:rsidRPr="001126DF" w:rsidRDefault="001126DF" w:rsidP="00F31B8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1126DF">
              <w:rPr>
                <w:rFonts w:asciiTheme="minorHAnsi" w:hAnsiTheme="minorHAnsi" w:cstheme="minorHAnsi"/>
                <w:sz w:val="20"/>
                <w:szCs w:val="21"/>
                <w:shd w:val="clear" w:color="auto" w:fill="FFFFFF"/>
              </w:rPr>
              <w:t xml:space="preserve">Ingreso de existencia (Uvas) a </w:t>
            </w:r>
            <w:r>
              <w:rPr>
                <w:rFonts w:asciiTheme="minorHAnsi" w:hAnsiTheme="minorHAnsi" w:cstheme="minorHAnsi"/>
                <w:sz w:val="20"/>
                <w:szCs w:val="21"/>
                <w:shd w:val="clear" w:color="auto" w:fill="FFFFFF"/>
              </w:rPr>
              <w:t xml:space="preserve">Software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1"/>
                <w:shd w:val="clear" w:color="auto" w:fill="FFFFFF"/>
              </w:rPr>
              <w:t>ERPFrusys</w:t>
            </w:r>
            <w:proofErr w:type="spellEnd"/>
            <w:r w:rsidRPr="001126DF">
              <w:rPr>
                <w:rFonts w:asciiTheme="minorHAnsi" w:hAnsiTheme="minorHAnsi" w:cstheme="minorHAnsi"/>
                <w:sz w:val="20"/>
                <w:szCs w:val="21"/>
                <w:shd w:val="clear" w:color="auto" w:fill="FFFFFF"/>
              </w:rPr>
              <w:t>.</w:t>
            </w:r>
            <w:r w:rsidRPr="001126DF">
              <w:rPr>
                <w:rFonts w:asciiTheme="minorHAnsi" w:hAnsiTheme="minorHAnsi" w:cstheme="minorHAnsi"/>
                <w:sz w:val="20"/>
                <w:szCs w:val="21"/>
              </w:rPr>
              <w:br/>
            </w:r>
            <w:r w:rsidRPr="001126DF">
              <w:rPr>
                <w:rFonts w:asciiTheme="minorHAnsi" w:hAnsiTheme="minorHAnsi" w:cstheme="minorHAnsi"/>
                <w:sz w:val="20"/>
                <w:szCs w:val="21"/>
                <w:shd w:val="clear" w:color="auto" w:fill="FFFFFF"/>
              </w:rPr>
              <w:t>Ingreso de despacho de uva</w:t>
            </w:r>
            <w:r>
              <w:rPr>
                <w:rFonts w:asciiTheme="minorHAnsi" w:hAnsiTheme="minorHAnsi" w:cstheme="minorHAnsi"/>
                <w:sz w:val="20"/>
                <w:szCs w:val="21"/>
                <w:shd w:val="clear" w:color="auto" w:fill="FFFFFF"/>
              </w:rPr>
              <w:t xml:space="preserve"> Software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1"/>
                <w:shd w:val="clear" w:color="auto" w:fill="FFFFFF"/>
              </w:rPr>
              <w:t>ERPFrusys</w:t>
            </w:r>
            <w:proofErr w:type="spellEnd"/>
            <w:r w:rsidRPr="001126DF">
              <w:rPr>
                <w:rFonts w:asciiTheme="minorHAnsi" w:hAnsiTheme="minorHAnsi" w:cstheme="minorHAnsi"/>
                <w:sz w:val="20"/>
                <w:szCs w:val="21"/>
                <w:shd w:val="clear" w:color="auto" w:fill="FFFFFF"/>
              </w:rPr>
              <w:t>.</w:t>
            </w:r>
            <w:r w:rsidRPr="001126DF">
              <w:rPr>
                <w:rFonts w:asciiTheme="minorHAnsi" w:hAnsiTheme="minorHAnsi" w:cstheme="minorHAnsi"/>
                <w:sz w:val="20"/>
                <w:szCs w:val="21"/>
              </w:rPr>
              <w:br/>
            </w:r>
            <w:r w:rsidRPr="001126DF">
              <w:rPr>
                <w:rFonts w:asciiTheme="minorHAnsi" w:hAnsiTheme="minorHAnsi" w:cstheme="minorHAnsi"/>
                <w:sz w:val="20"/>
                <w:szCs w:val="21"/>
                <w:shd w:val="clear" w:color="auto" w:fill="FFFFFF"/>
              </w:rPr>
              <w:t>Ingreso de facturas de m</w:t>
            </w:r>
            <w:r>
              <w:rPr>
                <w:rFonts w:asciiTheme="minorHAnsi" w:hAnsiTheme="minorHAnsi" w:cstheme="minorHAnsi"/>
                <w:sz w:val="20"/>
                <w:szCs w:val="21"/>
                <w:shd w:val="clear" w:color="auto" w:fill="FFFFFF"/>
              </w:rPr>
              <w:t xml:space="preserve">ateriales de embalaje de uva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1"/>
                <w:shd w:val="clear" w:color="auto" w:fill="FFFFFF"/>
              </w:rPr>
              <w:t>S</w:t>
            </w:r>
            <w:r w:rsidRPr="001126DF">
              <w:rPr>
                <w:rFonts w:asciiTheme="minorHAnsi" w:hAnsiTheme="minorHAnsi" w:cstheme="minorHAnsi"/>
                <w:sz w:val="20"/>
                <w:szCs w:val="21"/>
                <w:shd w:val="clear" w:color="auto" w:fill="FFFFFF"/>
              </w:rPr>
              <w:t>oftland</w:t>
            </w:r>
            <w:proofErr w:type="spellEnd"/>
            <w:r w:rsidRPr="001126DF">
              <w:rPr>
                <w:rFonts w:asciiTheme="minorHAnsi" w:hAnsiTheme="minorHAnsi" w:cstheme="minorHAnsi"/>
                <w:sz w:val="20"/>
                <w:szCs w:val="21"/>
                <w:shd w:val="clear" w:color="auto" w:fill="FFFFFF"/>
              </w:rPr>
              <w:t>, modulo inventarios.</w:t>
            </w:r>
            <w:r w:rsidRPr="001126DF">
              <w:rPr>
                <w:rFonts w:asciiTheme="minorHAnsi" w:hAnsiTheme="minorHAnsi" w:cstheme="minorHAnsi"/>
                <w:sz w:val="20"/>
                <w:szCs w:val="21"/>
              </w:rPr>
              <w:br/>
            </w:r>
            <w:r w:rsidRPr="001126DF">
              <w:rPr>
                <w:rFonts w:asciiTheme="minorHAnsi" w:hAnsiTheme="minorHAnsi" w:cstheme="minorHAnsi"/>
                <w:sz w:val="20"/>
                <w:szCs w:val="21"/>
                <w:shd w:val="clear" w:color="auto" w:fill="FFFFFF"/>
              </w:rPr>
              <w:t>Creación Órdenes</w:t>
            </w:r>
            <w:r>
              <w:rPr>
                <w:rFonts w:asciiTheme="minorHAnsi" w:hAnsiTheme="minorHAnsi" w:cstheme="minorHAnsi"/>
                <w:sz w:val="20"/>
                <w:szCs w:val="21"/>
                <w:shd w:val="clear" w:color="auto" w:fill="FFFFFF"/>
              </w:rPr>
              <w:t xml:space="preserve"> de compra en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1"/>
                <w:shd w:val="clear" w:color="auto" w:fill="FFFFFF"/>
              </w:rPr>
              <w:t>S</w:t>
            </w:r>
            <w:r w:rsidRPr="001126DF">
              <w:rPr>
                <w:rFonts w:asciiTheme="minorHAnsi" w:hAnsiTheme="minorHAnsi" w:cstheme="minorHAnsi"/>
                <w:sz w:val="20"/>
                <w:szCs w:val="21"/>
                <w:shd w:val="clear" w:color="auto" w:fill="FFFFFF"/>
              </w:rPr>
              <w:t>oftland</w:t>
            </w:r>
            <w:proofErr w:type="spellEnd"/>
            <w:r w:rsidRPr="001126DF">
              <w:rPr>
                <w:rFonts w:asciiTheme="minorHAnsi" w:hAnsiTheme="minorHAnsi" w:cstheme="minorHAnsi"/>
                <w:sz w:val="20"/>
                <w:szCs w:val="21"/>
                <w:shd w:val="clear" w:color="auto" w:fill="FFFFFF"/>
              </w:rPr>
              <w:t>.</w:t>
            </w:r>
            <w:r w:rsidRPr="001126DF">
              <w:rPr>
                <w:rFonts w:asciiTheme="minorHAnsi" w:hAnsiTheme="minorHAnsi" w:cstheme="minorHAnsi"/>
                <w:sz w:val="20"/>
                <w:szCs w:val="21"/>
              </w:rPr>
              <w:br/>
            </w:r>
            <w:r w:rsidRPr="001126DF">
              <w:rPr>
                <w:rFonts w:asciiTheme="minorHAnsi" w:hAnsiTheme="minorHAnsi" w:cstheme="minorHAnsi"/>
                <w:sz w:val="20"/>
                <w:szCs w:val="21"/>
                <w:shd w:val="clear" w:color="auto" w:fill="FFFFFF"/>
              </w:rPr>
              <w:t>Ingreso de inf</w:t>
            </w:r>
            <w:r>
              <w:rPr>
                <w:rFonts w:asciiTheme="minorHAnsi" w:hAnsiTheme="minorHAnsi" w:cstheme="minorHAnsi"/>
                <w:sz w:val="20"/>
                <w:szCs w:val="21"/>
                <w:shd w:val="clear" w:color="auto" w:fill="FFFFFF"/>
              </w:rPr>
              <w:t xml:space="preserve">orme de los centro de armado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1"/>
                <w:shd w:val="clear" w:color="auto" w:fill="FFFFFF"/>
              </w:rPr>
              <w:t>S</w:t>
            </w:r>
            <w:r w:rsidRPr="001126DF">
              <w:rPr>
                <w:rFonts w:asciiTheme="minorHAnsi" w:hAnsiTheme="minorHAnsi" w:cstheme="minorHAnsi"/>
                <w:sz w:val="20"/>
                <w:szCs w:val="21"/>
                <w:shd w:val="clear" w:color="auto" w:fill="FFFFFF"/>
              </w:rPr>
              <w:t>oftland</w:t>
            </w:r>
            <w:proofErr w:type="spellEnd"/>
            <w:r w:rsidRPr="001126DF">
              <w:rPr>
                <w:rFonts w:asciiTheme="minorHAnsi" w:hAnsiTheme="minorHAnsi" w:cstheme="minorHAnsi"/>
                <w:sz w:val="20"/>
                <w:szCs w:val="21"/>
                <w:shd w:val="clear" w:color="auto" w:fill="FFFFFF"/>
              </w:rPr>
              <w:t>, de las cajas recibidas por parte de los proveedores.</w:t>
            </w:r>
            <w:r w:rsidR="00DE1C87" w:rsidRPr="001126DF"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 xml:space="preserve"> </w:t>
            </w:r>
          </w:p>
          <w:p w:rsidR="00DE1C87" w:rsidRPr="00DE1C87" w:rsidRDefault="001126DF" w:rsidP="00F31B83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Segoe UI"/>
                <w:sz w:val="20"/>
                <w:szCs w:val="20"/>
                <w:shd w:val="clear" w:color="auto" w:fill="FFFFFF"/>
              </w:rPr>
              <w:t xml:space="preserve">Emisión de facturas de los despachos a </w:t>
            </w:r>
            <w:r>
              <w:rPr>
                <w:rFonts w:asciiTheme="minorHAnsi" w:hAnsiTheme="minorHAnsi" w:cstheme="minorHAnsi"/>
                <w:sz w:val="20"/>
                <w:szCs w:val="21"/>
                <w:shd w:val="clear" w:color="auto" w:fill="FFFFFF"/>
              </w:rPr>
              <w:t xml:space="preserve">Software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1"/>
                <w:shd w:val="clear" w:color="auto" w:fill="FFFFFF"/>
              </w:rPr>
              <w:t>ERPFrusys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1"/>
                <w:shd w:val="clear" w:color="auto" w:fill="FFFFFF"/>
              </w:rPr>
              <w:t xml:space="preserve">. </w:t>
            </w:r>
          </w:p>
        </w:tc>
      </w:tr>
      <w:tr w:rsidR="00DE1C87" w:rsidRPr="002C1E5E" w:rsidTr="0054573E">
        <w:trPr>
          <w:trHeight w:val="1417"/>
        </w:trPr>
        <w:tc>
          <w:tcPr>
            <w:tcW w:w="1101" w:type="dxa"/>
          </w:tcPr>
          <w:p w:rsidR="00DE1C87" w:rsidRPr="0036434F" w:rsidRDefault="00DE1C87" w:rsidP="00EA4C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2017- 2018</w:t>
            </w:r>
          </w:p>
        </w:tc>
        <w:tc>
          <w:tcPr>
            <w:tcW w:w="7938" w:type="dxa"/>
            <w:vAlign w:val="center"/>
          </w:tcPr>
          <w:p w:rsidR="00DE1C87" w:rsidRPr="00A66E87" w:rsidRDefault="00DE1C87" w:rsidP="00EA4C8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ABControl</w:t>
            </w:r>
            <w:proofErr w:type="spellEnd"/>
            <w:r>
              <w:rPr>
                <w:sz w:val="20"/>
              </w:rPr>
              <w:t xml:space="preserve">, LTDA. </w:t>
            </w:r>
          </w:p>
          <w:p w:rsidR="00DE1C87" w:rsidRPr="00A66E87" w:rsidRDefault="00DE1C87" w:rsidP="00EA4C80">
            <w:pPr>
              <w:rPr>
                <w:sz w:val="20"/>
              </w:rPr>
            </w:pPr>
            <w:r w:rsidRPr="00A66E87">
              <w:rPr>
                <w:sz w:val="20"/>
              </w:rPr>
              <w:t xml:space="preserve">Santiago-Chile. </w:t>
            </w:r>
          </w:p>
          <w:p w:rsidR="00DE1C87" w:rsidRPr="00A66E87" w:rsidRDefault="00F24BB0" w:rsidP="00EA4C80">
            <w:pPr>
              <w:rPr>
                <w:sz w:val="20"/>
              </w:rPr>
            </w:pPr>
            <w:r>
              <w:rPr>
                <w:sz w:val="20"/>
              </w:rPr>
              <w:t>Cargo</w:t>
            </w:r>
            <w:r w:rsidR="00DE1C87" w:rsidRPr="00A66E87">
              <w:rPr>
                <w:sz w:val="20"/>
              </w:rPr>
              <w:t xml:space="preserve">: Asistente </w:t>
            </w:r>
            <w:r w:rsidR="00DE1C87">
              <w:rPr>
                <w:sz w:val="20"/>
              </w:rPr>
              <w:t xml:space="preserve">comercial. </w:t>
            </w:r>
            <w:r w:rsidR="00DE1C87" w:rsidRPr="00A66E87">
              <w:rPr>
                <w:sz w:val="20"/>
              </w:rPr>
              <w:t xml:space="preserve"> </w:t>
            </w:r>
          </w:p>
          <w:p w:rsidR="00DE1C87" w:rsidRPr="00AC5261" w:rsidRDefault="00DE1C87" w:rsidP="00EA4C80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sz w:val="10"/>
                <w:szCs w:val="20"/>
                <w:shd w:val="clear" w:color="auto" w:fill="FFFFFF"/>
              </w:rPr>
            </w:pPr>
          </w:p>
          <w:p w:rsidR="00DE1C87" w:rsidRDefault="00DE1C87" w:rsidP="00EA4C8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Funciones: </w:t>
            </w:r>
          </w:p>
          <w:p w:rsidR="00DE1C87" w:rsidRDefault="00DE1C87" w:rsidP="00EA4C80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Segoe UI"/>
                <w:sz w:val="20"/>
                <w:szCs w:val="20"/>
                <w:shd w:val="clear" w:color="auto" w:fill="FFFFFF"/>
              </w:rPr>
              <w:t xml:space="preserve">Facturación electrónica SII. </w:t>
            </w:r>
            <w:r w:rsidRPr="007E63F2">
              <w:rPr>
                <w:rFonts w:asciiTheme="minorHAnsi" w:hAnsiTheme="minorHAnsi" w:cs="Segoe UI"/>
                <w:sz w:val="20"/>
                <w:szCs w:val="20"/>
              </w:rPr>
              <w:br/>
            </w:r>
            <w:r w:rsidRPr="007E63F2">
              <w:rPr>
                <w:rFonts w:asciiTheme="minorHAnsi" w:hAnsiTheme="minorHAnsi" w:cs="Segoe UI"/>
                <w:sz w:val="20"/>
                <w:szCs w:val="20"/>
                <w:shd w:val="clear" w:color="auto" w:fill="FFFFFF"/>
              </w:rPr>
              <w:t>Pendiente de las importaciones y coordinación con agente de aduana para traslado de carga. </w:t>
            </w:r>
            <w:r w:rsidRPr="007E63F2">
              <w:rPr>
                <w:rFonts w:asciiTheme="minorHAnsi" w:hAnsiTheme="minorHAnsi" w:cs="Segoe UI"/>
                <w:sz w:val="20"/>
                <w:szCs w:val="20"/>
              </w:rPr>
              <w:br/>
            </w:r>
            <w:r w:rsidRPr="007E63F2">
              <w:rPr>
                <w:rFonts w:asciiTheme="minorHAnsi" w:hAnsiTheme="minorHAnsi" w:cs="Segoe UI"/>
                <w:sz w:val="20"/>
                <w:szCs w:val="20"/>
                <w:shd w:val="clear" w:color="auto" w:fill="FFFFFF"/>
              </w:rPr>
              <w:t>Órdenes de compra a proveedores en el exterior y territorio nacional.</w:t>
            </w:r>
            <w:r w:rsidRPr="007E63F2">
              <w:rPr>
                <w:rFonts w:asciiTheme="minorHAnsi" w:hAnsiTheme="minorHAnsi" w:cs="Segoe UI"/>
                <w:sz w:val="20"/>
                <w:szCs w:val="20"/>
              </w:rPr>
              <w:br/>
            </w:r>
            <w:r w:rsidRPr="007E63F2">
              <w:rPr>
                <w:rFonts w:asciiTheme="minorHAnsi" w:hAnsiTheme="minorHAnsi" w:cs="Segoe UI"/>
                <w:sz w:val="20"/>
                <w:szCs w:val="20"/>
                <w:shd w:val="clear" w:color="auto" w:fill="FFFFFF"/>
              </w:rPr>
              <w:t>Cotización al exterior y territorio nacional</w:t>
            </w:r>
            <w:r w:rsidRPr="007E63F2">
              <w:rPr>
                <w:rFonts w:asciiTheme="minorHAnsi" w:hAnsiTheme="minorHAnsi" w:cs="Segoe UI"/>
                <w:sz w:val="20"/>
                <w:szCs w:val="20"/>
              </w:rPr>
              <w:br/>
            </w:r>
            <w:r>
              <w:rPr>
                <w:rFonts w:asciiTheme="minorHAnsi" w:hAnsiTheme="minorHAnsi" w:cs="Segoe UI"/>
                <w:sz w:val="20"/>
                <w:szCs w:val="20"/>
                <w:shd w:val="clear" w:color="auto" w:fill="FFFFFF"/>
              </w:rPr>
              <w:t>Revisión de</w:t>
            </w:r>
            <w:r w:rsidRPr="007E63F2">
              <w:rPr>
                <w:rFonts w:asciiTheme="minorHAnsi" w:hAnsiTheme="minorHAnsi" w:cs="Segoe UI"/>
                <w:sz w:val="20"/>
                <w:szCs w:val="20"/>
                <w:shd w:val="clear" w:color="auto" w:fill="FFFFFF"/>
              </w:rPr>
              <w:t xml:space="preserve"> propuestas en portales: </w:t>
            </w:r>
            <w:proofErr w:type="spellStart"/>
            <w:r w:rsidRPr="007E63F2">
              <w:rPr>
                <w:rFonts w:asciiTheme="minorHAnsi" w:hAnsiTheme="minorHAnsi" w:cs="Segoe UI"/>
                <w:sz w:val="20"/>
                <w:szCs w:val="20"/>
                <w:shd w:val="clear" w:color="auto" w:fill="FFFFFF"/>
              </w:rPr>
              <w:t>Ariba</w:t>
            </w:r>
            <w:proofErr w:type="spellEnd"/>
            <w:r w:rsidRPr="007E63F2">
              <w:rPr>
                <w:rFonts w:asciiTheme="minorHAnsi" w:hAnsiTheme="minorHAnsi" w:cs="Segoe UI"/>
                <w:sz w:val="20"/>
                <w:szCs w:val="20"/>
                <w:shd w:val="clear" w:color="auto" w:fill="FFFFFF"/>
              </w:rPr>
              <w:t>, Mercado público, Codelco. </w:t>
            </w:r>
            <w:r w:rsidRPr="007E63F2">
              <w:rPr>
                <w:rFonts w:asciiTheme="minorHAnsi" w:hAnsiTheme="minorHAnsi" w:cs="Segoe UI"/>
                <w:sz w:val="20"/>
                <w:szCs w:val="20"/>
              </w:rPr>
              <w:br/>
            </w:r>
            <w:r w:rsidRPr="007E63F2">
              <w:rPr>
                <w:rFonts w:asciiTheme="minorHAnsi" w:hAnsiTheme="minorHAnsi" w:cs="Segoe UI"/>
                <w:sz w:val="20"/>
                <w:szCs w:val="20"/>
                <w:shd w:val="clear" w:color="auto" w:fill="FFFFFF"/>
              </w:rPr>
              <w:t>Emisión guías de despacho electrónicas SII. </w:t>
            </w:r>
            <w:r w:rsidRPr="007E63F2">
              <w:rPr>
                <w:rFonts w:asciiTheme="minorHAnsi" w:hAnsiTheme="minorHAnsi" w:cs="Segoe UI"/>
                <w:sz w:val="20"/>
                <w:szCs w:val="20"/>
              </w:rPr>
              <w:br/>
            </w:r>
            <w:r>
              <w:rPr>
                <w:rFonts w:asciiTheme="minorHAnsi" w:hAnsiTheme="minorHAnsi" w:cs="Segoe UI"/>
                <w:sz w:val="20"/>
                <w:szCs w:val="20"/>
                <w:shd w:val="clear" w:color="auto" w:fill="FFFFFF"/>
              </w:rPr>
              <w:t xml:space="preserve">Contacto con proveedores por despacho de los equipos. </w:t>
            </w:r>
          </w:p>
          <w:p w:rsidR="00DE1C87" w:rsidRDefault="00DE1C87" w:rsidP="00EA4C80">
            <w:pPr>
              <w:pStyle w:val="NormalWeb"/>
              <w:spacing w:before="0" w:beforeAutospacing="0" w:after="0" w:afterAutospacing="0"/>
              <w:rPr>
                <w:rFonts w:asciiTheme="minorHAnsi" w:hAnsiTheme="minorHAnsi" w:cs="Segoe UI"/>
                <w:sz w:val="20"/>
                <w:szCs w:val="20"/>
                <w:shd w:val="clear" w:color="auto" w:fill="FFFFFF"/>
              </w:rPr>
            </w:pPr>
            <w:proofErr w:type="spellStart"/>
            <w:r w:rsidRPr="007E63F2">
              <w:rPr>
                <w:rFonts w:asciiTheme="minorHAnsi" w:hAnsiTheme="minorHAnsi" w:cs="Segoe UI"/>
                <w:sz w:val="20"/>
                <w:szCs w:val="20"/>
                <w:shd w:val="clear" w:color="auto" w:fill="FFFFFF"/>
              </w:rPr>
              <w:t>Factoring</w:t>
            </w:r>
            <w:proofErr w:type="spellEnd"/>
            <w:r w:rsidRPr="007E63F2">
              <w:rPr>
                <w:rFonts w:asciiTheme="minorHAnsi" w:hAnsiTheme="minorHAnsi" w:cs="Segoe UI"/>
                <w:sz w:val="20"/>
                <w:szCs w:val="20"/>
                <w:shd w:val="clear" w:color="auto" w:fill="FFFFFF"/>
              </w:rPr>
              <w:t>. </w:t>
            </w:r>
          </w:p>
          <w:p w:rsidR="00DE1C87" w:rsidRPr="007E63F2" w:rsidRDefault="00DE1C87" w:rsidP="00EA4C80">
            <w:pPr>
              <w:pStyle w:val="NormalWeb"/>
              <w:spacing w:before="0" w:beforeAutospacing="0" w:after="0" w:afterAutospacing="0"/>
              <w:rPr>
                <w:rFonts w:asciiTheme="minorHAnsi" w:hAnsiTheme="minorHAnsi" w:cs="Tahoma"/>
                <w:color w:val="666666"/>
                <w:sz w:val="20"/>
                <w:szCs w:val="20"/>
              </w:rPr>
            </w:pPr>
            <w:r>
              <w:rPr>
                <w:rFonts w:asciiTheme="minorHAnsi" w:hAnsiTheme="minorHAnsi" w:cs="Segoe UI"/>
                <w:sz w:val="20"/>
                <w:szCs w:val="20"/>
                <w:shd w:val="clear" w:color="auto" w:fill="FFFFFF"/>
              </w:rPr>
              <w:t xml:space="preserve">Notificación a clientes por equipos despachados. </w:t>
            </w:r>
          </w:p>
        </w:tc>
      </w:tr>
      <w:tr w:rsidR="00DE1C87" w:rsidRPr="002C1E5E" w:rsidTr="00AC5261">
        <w:trPr>
          <w:trHeight w:val="274"/>
        </w:trPr>
        <w:tc>
          <w:tcPr>
            <w:tcW w:w="1101" w:type="dxa"/>
          </w:tcPr>
          <w:p w:rsidR="00DE1C87" w:rsidRPr="0036434F" w:rsidRDefault="00DE1C87" w:rsidP="00EA4C80">
            <w:pPr>
              <w:jc w:val="both"/>
              <w:rPr>
                <w:sz w:val="18"/>
                <w:szCs w:val="18"/>
              </w:rPr>
            </w:pPr>
            <w:r w:rsidRPr="0036434F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5</w:t>
            </w:r>
            <w:r w:rsidRPr="0036434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2017</w:t>
            </w:r>
          </w:p>
        </w:tc>
        <w:tc>
          <w:tcPr>
            <w:tcW w:w="7938" w:type="dxa"/>
            <w:vAlign w:val="center"/>
          </w:tcPr>
          <w:p w:rsidR="00DE1C87" w:rsidRPr="00A66E87" w:rsidRDefault="00DE1C87" w:rsidP="00EA4C8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Marubeni</w:t>
            </w:r>
            <w:proofErr w:type="spellEnd"/>
            <w:r>
              <w:rPr>
                <w:sz w:val="20"/>
              </w:rPr>
              <w:t xml:space="preserve"> Auto LTDA</w:t>
            </w:r>
          </w:p>
          <w:p w:rsidR="00DE1C87" w:rsidRPr="00A66E87" w:rsidRDefault="00DE1C87" w:rsidP="00EA4C80">
            <w:pPr>
              <w:rPr>
                <w:sz w:val="20"/>
              </w:rPr>
            </w:pPr>
            <w:r w:rsidRPr="00A66E87">
              <w:rPr>
                <w:sz w:val="20"/>
              </w:rPr>
              <w:t xml:space="preserve">Santiago-Chile. </w:t>
            </w:r>
          </w:p>
          <w:p w:rsidR="00DE1C87" w:rsidRPr="00A66E87" w:rsidRDefault="00DE1C87" w:rsidP="00EA4C80">
            <w:pPr>
              <w:rPr>
                <w:sz w:val="20"/>
              </w:rPr>
            </w:pPr>
            <w:r w:rsidRPr="00A66E87">
              <w:rPr>
                <w:sz w:val="20"/>
              </w:rPr>
              <w:t xml:space="preserve">Cargo: Asistente administrativo. </w:t>
            </w:r>
          </w:p>
          <w:p w:rsidR="00DE1C87" w:rsidRPr="00AC5261" w:rsidRDefault="00DE1C87" w:rsidP="00EA4C80">
            <w:pPr>
              <w:pStyle w:val="NormalWeb"/>
              <w:spacing w:before="0" w:beforeAutospacing="0" w:after="0" w:afterAutospacing="0"/>
              <w:rPr>
                <w:rFonts w:asciiTheme="minorHAnsi" w:hAnsiTheme="minorHAnsi" w:cs="Tahoma"/>
                <w:sz w:val="10"/>
                <w:szCs w:val="21"/>
              </w:rPr>
            </w:pPr>
          </w:p>
          <w:p w:rsidR="00DE1C87" w:rsidRDefault="00DE1C87" w:rsidP="00EA4C80">
            <w:pPr>
              <w:jc w:val="both"/>
              <w:rPr>
                <w:sz w:val="20"/>
              </w:rPr>
            </w:pPr>
            <w:r>
              <w:rPr>
                <w:sz w:val="20"/>
              </w:rPr>
              <w:t>Funciones</w:t>
            </w:r>
            <w:r w:rsidRPr="00A66E87">
              <w:rPr>
                <w:sz w:val="20"/>
              </w:rPr>
              <w:t xml:space="preserve">: </w:t>
            </w:r>
          </w:p>
          <w:p w:rsidR="00DE1C87" w:rsidRPr="00A66E87" w:rsidRDefault="00DE1C87" w:rsidP="00EA4C80">
            <w:pPr>
              <w:pStyle w:val="NormalWeb"/>
              <w:spacing w:before="0" w:beforeAutospacing="0" w:after="0" w:afterAutospacing="0"/>
              <w:rPr>
                <w:rFonts w:asciiTheme="minorHAnsi" w:hAnsiTheme="minorHAnsi" w:cs="Tahoma"/>
                <w:sz w:val="20"/>
                <w:szCs w:val="21"/>
              </w:rPr>
            </w:pPr>
            <w:proofErr w:type="spellStart"/>
            <w:r w:rsidRPr="00A66E87">
              <w:rPr>
                <w:rFonts w:asciiTheme="minorHAnsi" w:hAnsiTheme="minorHAnsi" w:cs="Tahoma"/>
                <w:sz w:val="20"/>
                <w:szCs w:val="21"/>
              </w:rPr>
              <w:t>Agendamiento</w:t>
            </w:r>
            <w:proofErr w:type="spellEnd"/>
            <w:r w:rsidRPr="00A66E87">
              <w:rPr>
                <w:rFonts w:asciiTheme="minorHAnsi" w:hAnsiTheme="minorHAnsi" w:cs="Tahoma"/>
                <w:sz w:val="20"/>
                <w:szCs w:val="21"/>
              </w:rPr>
              <w:t xml:space="preserve"> de ingres</w:t>
            </w:r>
            <w:r>
              <w:rPr>
                <w:rFonts w:asciiTheme="minorHAnsi" w:hAnsiTheme="minorHAnsi" w:cs="Tahoma"/>
                <w:sz w:val="20"/>
                <w:szCs w:val="21"/>
              </w:rPr>
              <w:t>o a taller</w:t>
            </w:r>
            <w:r w:rsidRPr="00A66E87">
              <w:rPr>
                <w:rFonts w:asciiTheme="minorHAnsi" w:hAnsiTheme="minorHAnsi" w:cs="Tahoma"/>
                <w:sz w:val="20"/>
                <w:szCs w:val="21"/>
              </w:rPr>
              <w:t>.</w:t>
            </w:r>
          </w:p>
          <w:p w:rsidR="00DE1C87" w:rsidRDefault="00DE1C87" w:rsidP="00EA4C80">
            <w:pPr>
              <w:pStyle w:val="NormalWeb"/>
              <w:spacing w:before="0" w:beforeAutospacing="0" w:after="0" w:afterAutospacing="0"/>
              <w:rPr>
                <w:rFonts w:asciiTheme="minorHAnsi" w:hAnsiTheme="minorHAnsi" w:cs="Tahoma"/>
                <w:sz w:val="20"/>
                <w:szCs w:val="21"/>
              </w:rPr>
            </w:pPr>
            <w:r w:rsidRPr="00A66E87">
              <w:rPr>
                <w:rFonts w:asciiTheme="minorHAnsi" w:hAnsiTheme="minorHAnsi" w:cs="Tahoma"/>
                <w:sz w:val="20"/>
                <w:szCs w:val="21"/>
              </w:rPr>
              <w:t xml:space="preserve">Ingreso al sistema órdenes de </w:t>
            </w:r>
            <w:r>
              <w:rPr>
                <w:rFonts w:asciiTheme="minorHAnsi" w:hAnsiTheme="minorHAnsi" w:cs="Tahoma"/>
                <w:sz w:val="20"/>
                <w:szCs w:val="21"/>
              </w:rPr>
              <w:t xml:space="preserve">trabajo. </w:t>
            </w:r>
          </w:p>
          <w:p w:rsidR="00DE1C87" w:rsidRPr="00A66E87" w:rsidRDefault="00DE1C87" w:rsidP="00EA4C80">
            <w:pPr>
              <w:pStyle w:val="NormalWeb"/>
              <w:spacing w:before="0" w:beforeAutospacing="0" w:after="0" w:afterAutospacing="0"/>
              <w:rPr>
                <w:rFonts w:asciiTheme="minorHAnsi" w:hAnsiTheme="minorHAnsi" w:cs="Tahoma"/>
                <w:sz w:val="20"/>
                <w:szCs w:val="21"/>
              </w:rPr>
            </w:pPr>
            <w:r w:rsidRPr="00A66E87">
              <w:rPr>
                <w:rFonts w:asciiTheme="minorHAnsi" w:hAnsiTheme="minorHAnsi" w:cs="Tahoma"/>
                <w:sz w:val="20"/>
                <w:szCs w:val="21"/>
              </w:rPr>
              <w:t>Ingreso a base de datos los vehículos que vienen por compañías de seguros. </w:t>
            </w:r>
          </w:p>
          <w:p w:rsidR="00DE1C87" w:rsidRPr="00A66E87" w:rsidRDefault="00DE1C87" w:rsidP="00EA4C80">
            <w:pPr>
              <w:pStyle w:val="NormalWeb"/>
              <w:spacing w:before="0" w:beforeAutospacing="0" w:after="0" w:afterAutospacing="0"/>
              <w:rPr>
                <w:rFonts w:asciiTheme="minorHAnsi" w:hAnsiTheme="minorHAnsi" w:cs="Tahoma"/>
                <w:sz w:val="20"/>
                <w:szCs w:val="21"/>
              </w:rPr>
            </w:pPr>
            <w:r w:rsidRPr="00A66E87">
              <w:rPr>
                <w:rFonts w:asciiTheme="minorHAnsi" w:hAnsiTheme="minorHAnsi" w:cs="Tahoma"/>
                <w:sz w:val="20"/>
                <w:szCs w:val="21"/>
              </w:rPr>
              <w:t>Actualización diaria de la base de datos de vehículos en el taller. </w:t>
            </w:r>
          </w:p>
          <w:p w:rsidR="00DE1C87" w:rsidRPr="00A66E87" w:rsidRDefault="00DE1C87" w:rsidP="00EA4C80">
            <w:pPr>
              <w:pStyle w:val="NormalWeb"/>
              <w:spacing w:before="0" w:beforeAutospacing="0" w:after="0" w:afterAutospacing="0"/>
              <w:rPr>
                <w:rFonts w:asciiTheme="minorHAnsi" w:hAnsiTheme="minorHAnsi" w:cs="Tahoma"/>
                <w:sz w:val="20"/>
                <w:szCs w:val="21"/>
              </w:rPr>
            </w:pPr>
            <w:r w:rsidRPr="00A66E87">
              <w:rPr>
                <w:rFonts w:asciiTheme="minorHAnsi" w:hAnsiTheme="minorHAnsi" w:cs="Tahoma"/>
                <w:sz w:val="20"/>
                <w:szCs w:val="21"/>
              </w:rPr>
              <w:t>Reclamo al área de repuestos, por las piezas que faltan por llegar. </w:t>
            </w:r>
          </w:p>
          <w:p w:rsidR="00DE1C87" w:rsidRPr="00A66E87" w:rsidRDefault="00DE1C87" w:rsidP="00EA4C80">
            <w:pPr>
              <w:pStyle w:val="NormalWeb"/>
              <w:spacing w:before="0" w:beforeAutospacing="0" w:after="0" w:afterAutospacing="0"/>
              <w:rPr>
                <w:rFonts w:asciiTheme="minorHAnsi" w:hAnsiTheme="minorHAnsi" w:cs="Tahoma"/>
                <w:sz w:val="20"/>
                <w:szCs w:val="21"/>
              </w:rPr>
            </w:pPr>
            <w:r w:rsidRPr="00A66E87">
              <w:rPr>
                <w:rFonts w:asciiTheme="minorHAnsi" w:hAnsiTheme="minorHAnsi" w:cs="Tahoma"/>
                <w:sz w:val="20"/>
                <w:szCs w:val="21"/>
              </w:rPr>
              <w:t>Coordinación de ingreso al taller con los clientes que tienen vehículo fuera de taller, por repuestos pendientes. </w:t>
            </w:r>
          </w:p>
          <w:p w:rsidR="00DE1C87" w:rsidRPr="00A66E87" w:rsidRDefault="00DE1C87" w:rsidP="00EA4C80">
            <w:pPr>
              <w:pStyle w:val="NormalWeb"/>
              <w:spacing w:before="0" w:beforeAutospacing="0" w:after="0" w:afterAutospacing="0"/>
              <w:rPr>
                <w:rFonts w:asciiTheme="minorHAnsi" w:hAnsiTheme="minorHAnsi" w:cs="Tahoma"/>
                <w:sz w:val="20"/>
                <w:szCs w:val="21"/>
              </w:rPr>
            </w:pPr>
            <w:r w:rsidRPr="00A66E87">
              <w:rPr>
                <w:rFonts w:asciiTheme="minorHAnsi" w:hAnsiTheme="minorHAnsi" w:cs="Tahoma"/>
                <w:sz w:val="20"/>
                <w:szCs w:val="21"/>
              </w:rPr>
              <w:t xml:space="preserve">Llamado </w:t>
            </w:r>
            <w:r>
              <w:rPr>
                <w:rFonts w:asciiTheme="minorHAnsi" w:hAnsiTheme="minorHAnsi" w:cs="Tahoma"/>
                <w:sz w:val="20"/>
                <w:szCs w:val="21"/>
              </w:rPr>
              <w:t xml:space="preserve">post-venta a </w:t>
            </w:r>
            <w:r w:rsidRPr="00A66E87">
              <w:rPr>
                <w:rFonts w:asciiTheme="minorHAnsi" w:hAnsiTheme="minorHAnsi" w:cs="Tahoma"/>
                <w:sz w:val="20"/>
                <w:szCs w:val="21"/>
              </w:rPr>
              <w:t>los clientes por servicio té</w:t>
            </w:r>
            <w:r>
              <w:rPr>
                <w:rFonts w:asciiTheme="minorHAnsi" w:hAnsiTheme="minorHAnsi" w:cs="Tahoma"/>
                <w:sz w:val="20"/>
                <w:szCs w:val="21"/>
              </w:rPr>
              <w:t xml:space="preserve">cnico, de la marca Citroën. </w:t>
            </w:r>
          </w:p>
          <w:p w:rsidR="00DE1C87" w:rsidRPr="00A66E87" w:rsidRDefault="00DE1C87" w:rsidP="00EA4C80">
            <w:pPr>
              <w:pStyle w:val="NormalWeb"/>
              <w:spacing w:before="0" w:beforeAutospacing="0" w:after="0" w:afterAutospacing="0"/>
              <w:rPr>
                <w:rFonts w:asciiTheme="minorHAnsi" w:hAnsiTheme="minorHAnsi" w:cs="Tahoma"/>
                <w:sz w:val="20"/>
                <w:szCs w:val="21"/>
              </w:rPr>
            </w:pPr>
            <w:r>
              <w:rPr>
                <w:rFonts w:asciiTheme="minorHAnsi" w:hAnsiTheme="minorHAnsi" w:cs="Tahoma"/>
                <w:sz w:val="20"/>
                <w:szCs w:val="21"/>
              </w:rPr>
              <w:t>Confección</w:t>
            </w:r>
            <w:r w:rsidRPr="00A66E87">
              <w:rPr>
                <w:rFonts w:asciiTheme="minorHAnsi" w:hAnsiTheme="minorHAnsi" w:cs="Tahoma"/>
                <w:sz w:val="20"/>
                <w:szCs w:val="21"/>
              </w:rPr>
              <w:t xml:space="preserve"> de presupuesto mecánica. </w:t>
            </w:r>
          </w:p>
          <w:p w:rsidR="00DE1C87" w:rsidRPr="00DE1C87" w:rsidRDefault="00DE1C87" w:rsidP="00EA4C80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1"/>
              </w:rPr>
            </w:pPr>
            <w:r>
              <w:rPr>
                <w:rFonts w:asciiTheme="minorHAnsi" w:hAnsiTheme="minorHAnsi" w:cs="Tahoma"/>
                <w:sz w:val="20"/>
                <w:szCs w:val="21"/>
              </w:rPr>
              <w:t>Facturación</w:t>
            </w:r>
            <w:r w:rsidRPr="00A66E87">
              <w:rPr>
                <w:rFonts w:asciiTheme="minorHAnsi" w:hAnsiTheme="minorHAnsi" w:cs="Tahoma"/>
                <w:sz w:val="20"/>
                <w:szCs w:val="21"/>
              </w:rPr>
              <w:t>.</w:t>
            </w:r>
            <w:r w:rsidRPr="00A66E87">
              <w:rPr>
                <w:rFonts w:ascii="Tahoma" w:hAnsi="Tahoma" w:cs="Tahoma"/>
                <w:sz w:val="20"/>
                <w:szCs w:val="21"/>
              </w:rPr>
              <w:t> </w:t>
            </w:r>
          </w:p>
        </w:tc>
      </w:tr>
      <w:tr w:rsidR="00DE1C87" w:rsidRPr="002C1E5E" w:rsidTr="0054573E">
        <w:trPr>
          <w:trHeight w:val="1417"/>
        </w:trPr>
        <w:tc>
          <w:tcPr>
            <w:tcW w:w="1101" w:type="dxa"/>
          </w:tcPr>
          <w:p w:rsidR="00DE1C87" w:rsidRPr="0036434F" w:rsidRDefault="00DE1C87" w:rsidP="00EA4C80">
            <w:pPr>
              <w:jc w:val="both"/>
              <w:rPr>
                <w:b/>
                <w:sz w:val="18"/>
              </w:rPr>
            </w:pPr>
            <w:r w:rsidRPr="0036434F">
              <w:rPr>
                <w:sz w:val="18"/>
              </w:rPr>
              <w:lastRenderedPageBreak/>
              <w:t>2015</w:t>
            </w:r>
            <w:r>
              <w:rPr>
                <w:sz w:val="18"/>
              </w:rPr>
              <w:t>-2015</w:t>
            </w:r>
          </w:p>
          <w:p w:rsidR="00DE1C87" w:rsidRPr="0036434F" w:rsidRDefault="00DE1C87" w:rsidP="00EA4C80">
            <w:pPr>
              <w:jc w:val="both"/>
              <w:rPr>
                <w:b/>
                <w:sz w:val="18"/>
              </w:rPr>
            </w:pPr>
          </w:p>
          <w:p w:rsidR="00DE1C87" w:rsidRPr="0036434F" w:rsidRDefault="00DE1C87" w:rsidP="00EA4C80">
            <w:pPr>
              <w:jc w:val="both"/>
              <w:rPr>
                <w:b/>
                <w:sz w:val="18"/>
              </w:rPr>
            </w:pPr>
          </w:p>
        </w:tc>
        <w:tc>
          <w:tcPr>
            <w:tcW w:w="7938" w:type="dxa"/>
            <w:vAlign w:val="center"/>
          </w:tcPr>
          <w:p w:rsidR="00DE1C87" w:rsidRPr="00A66E87" w:rsidRDefault="00DE1C87" w:rsidP="00EA4C80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Humberto </w:t>
            </w:r>
            <w:proofErr w:type="spellStart"/>
            <w:r>
              <w:rPr>
                <w:sz w:val="20"/>
              </w:rPr>
              <w:t>Garetto</w:t>
            </w:r>
            <w:proofErr w:type="spellEnd"/>
            <w:r>
              <w:rPr>
                <w:sz w:val="20"/>
              </w:rPr>
              <w:t xml:space="preserve"> e Hijos LTDA</w:t>
            </w:r>
          </w:p>
          <w:p w:rsidR="00DE1C87" w:rsidRPr="00A66E87" w:rsidRDefault="00DE1C87" w:rsidP="00EA4C80">
            <w:pPr>
              <w:rPr>
                <w:b/>
                <w:sz w:val="20"/>
              </w:rPr>
            </w:pPr>
            <w:r w:rsidRPr="00A66E87">
              <w:rPr>
                <w:sz w:val="20"/>
              </w:rPr>
              <w:t xml:space="preserve">Santiago-Chile                         </w:t>
            </w:r>
          </w:p>
          <w:p w:rsidR="00DE1C87" w:rsidRPr="00A66E87" w:rsidRDefault="00DE1C87" w:rsidP="00EA4C80">
            <w:pPr>
              <w:rPr>
                <w:sz w:val="20"/>
              </w:rPr>
            </w:pPr>
            <w:r w:rsidRPr="00A66E87">
              <w:rPr>
                <w:sz w:val="20"/>
              </w:rPr>
              <w:t>Car</w:t>
            </w:r>
            <w:r w:rsidR="00F24BB0">
              <w:rPr>
                <w:sz w:val="20"/>
              </w:rPr>
              <w:t>go</w:t>
            </w:r>
            <w:r>
              <w:rPr>
                <w:sz w:val="20"/>
              </w:rPr>
              <w:t xml:space="preserve">: Ejecutiva </w:t>
            </w:r>
            <w:proofErr w:type="spellStart"/>
            <w:r w:rsidRPr="00A66E87">
              <w:rPr>
                <w:sz w:val="20"/>
              </w:rPr>
              <w:t>Ecommerce</w:t>
            </w:r>
            <w:proofErr w:type="spellEnd"/>
            <w:r w:rsidRPr="00A66E87">
              <w:rPr>
                <w:sz w:val="20"/>
              </w:rPr>
              <w:t xml:space="preserve">. </w:t>
            </w:r>
          </w:p>
          <w:p w:rsidR="00DE1C87" w:rsidRPr="00A66E87" w:rsidRDefault="00DE1C87" w:rsidP="00EA4C80">
            <w:pPr>
              <w:rPr>
                <w:b/>
                <w:sz w:val="20"/>
              </w:rPr>
            </w:pPr>
          </w:p>
          <w:p w:rsidR="00DE1C87" w:rsidRDefault="00DE1C87" w:rsidP="00EA4C80">
            <w:pPr>
              <w:jc w:val="both"/>
              <w:rPr>
                <w:sz w:val="20"/>
              </w:rPr>
            </w:pPr>
            <w:r>
              <w:rPr>
                <w:sz w:val="20"/>
              </w:rPr>
              <w:t>Funciones</w:t>
            </w:r>
            <w:r w:rsidRPr="00A66E87">
              <w:rPr>
                <w:sz w:val="20"/>
              </w:rPr>
              <w:t xml:space="preserve">: </w:t>
            </w:r>
          </w:p>
          <w:p w:rsidR="00DE1C87" w:rsidRDefault="00DE1C87" w:rsidP="00EA4C80">
            <w:pPr>
              <w:numPr>
                <w:ilvl w:val="0"/>
                <w:numId w:val="1"/>
              </w:numPr>
              <w:ind w:left="0" w:hanging="357"/>
              <w:jc w:val="both"/>
              <w:rPr>
                <w:rFonts w:eastAsia="Times New Roman" w:cs="Tahoma"/>
                <w:sz w:val="20"/>
                <w:szCs w:val="21"/>
                <w:lang w:eastAsia="es-CL"/>
              </w:rPr>
            </w:pPr>
            <w:r>
              <w:rPr>
                <w:rFonts w:eastAsia="Times New Roman" w:cs="Tahoma"/>
                <w:sz w:val="20"/>
                <w:szCs w:val="21"/>
                <w:lang w:eastAsia="es-CL"/>
              </w:rPr>
              <w:t>R</w:t>
            </w:r>
            <w:r w:rsidRPr="00A66E87">
              <w:rPr>
                <w:rFonts w:eastAsia="Times New Roman" w:cs="Tahoma"/>
                <w:sz w:val="20"/>
                <w:szCs w:val="21"/>
                <w:lang w:eastAsia="es-CL"/>
              </w:rPr>
              <w:t>evis</w:t>
            </w:r>
            <w:r>
              <w:rPr>
                <w:rFonts w:eastAsia="Times New Roman" w:cs="Tahoma"/>
                <w:sz w:val="20"/>
                <w:szCs w:val="21"/>
                <w:lang w:eastAsia="es-CL"/>
              </w:rPr>
              <w:t>ión</w:t>
            </w:r>
            <w:r w:rsidRPr="00A66E87">
              <w:rPr>
                <w:rFonts w:eastAsia="Times New Roman" w:cs="Tahoma"/>
                <w:sz w:val="20"/>
                <w:szCs w:val="21"/>
                <w:lang w:eastAsia="es-CL"/>
              </w:rPr>
              <w:t xml:space="preserve"> órdenes de compra de acuerdo a la solicitud del cliente. </w:t>
            </w:r>
          </w:p>
          <w:p w:rsidR="00DE1C87" w:rsidRDefault="00DE1C87" w:rsidP="00EA4C80">
            <w:pPr>
              <w:numPr>
                <w:ilvl w:val="0"/>
                <w:numId w:val="1"/>
              </w:numPr>
              <w:ind w:left="0" w:hanging="357"/>
              <w:jc w:val="both"/>
              <w:rPr>
                <w:rFonts w:eastAsia="Times New Roman" w:cs="Tahoma"/>
                <w:sz w:val="20"/>
                <w:szCs w:val="21"/>
                <w:lang w:eastAsia="es-CL"/>
              </w:rPr>
            </w:pPr>
            <w:r w:rsidRPr="00A66E87">
              <w:rPr>
                <w:rFonts w:eastAsia="Times New Roman" w:cs="Tahoma"/>
                <w:sz w:val="20"/>
                <w:szCs w:val="21"/>
                <w:lang w:eastAsia="es-CL"/>
              </w:rPr>
              <w:t>Fac</w:t>
            </w:r>
            <w:r>
              <w:rPr>
                <w:rFonts w:eastAsia="Times New Roman" w:cs="Tahoma"/>
                <w:sz w:val="20"/>
                <w:szCs w:val="21"/>
                <w:lang w:eastAsia="es-CL"/>
              </w:rPr>
              <w:t xml:space="preserve">turación de órdenes de compra. </w:t>
            </w:r>
          </w:p>
          <w:p w:rsidR="00DE1C87" w:rsidRDefault="00DE1C87" w:rsidP="00EA4C80">
            <w:pPr>
              <w:numPr>
                <w:ilvl w:val="0"/>
                <w:numId w:val="1"/>
              </w:numPr>
              <w:ind w:left="0" w:hanging="357"/>
              <w:jc w:val="both"/>
              <w:rPr>
                <w:rFonts w:eastAsia="Times New Roman" w:cs="Tahoma"/>
                <w:sz w:val="20"/>
                <w:szCs w:val="21"/>
                <w:lang w:eastAsia="es-CL"/>
              </w:rPr>
            </w:pPr>
            <w:r>
              <w:rPr>
                <w:rFonts w:eastAsia="Times New Roman" w:cs="Tahoma"/>
                <w:sz w:val="20"/>
                <w:szCs w:val="21"/>
                <w:lang w:eastAsia="es-CL"/>
              </w:rPr>
              <w:t xml:space="preserve">Revisión de </w:t>
            </w:r>
            <w:r w:rsidRPr="00A66E87">
              <w:rPr>
                <w:rFonts w:eastAsia="Times New Roman" w:cs="Tahoma"/>
                <w:sz w:val="20"/>
                <w:szCs w:val="21"/>
                <w:lang w:eastAsia="es-CL"/>
              </w:rPr>
              <w:t xml:space="preserve">producto terminado. </w:t>
            </w:r>
          </w:p>
          <w:p w:rsidR="00DE1C87" w:rsidRDefault="00DE1C87" w:rsidP="00EA4C80">
            <w:pPr>
              <w:numPr>
                <w:ilvl w:val="0"/>
                <w:numId w:val="1"/>
              </w:numPr>
              <w:ind w:left="0" w:hanging="357"/>
              <w:jc w:val="both"/>
              <w:rPr>
                <w:rFonts w:eastAsia="Times New Roman" w:cs="Tahoma"/>
                <w:sz w:val="20"/>
                <w:szCs w:val="21"/>
                <w:lang w:eastAsia="es-CL"/>
              </w:rPr>
            </w:pPr>
            <w:r w:rsidRPr="00A66E87">
              <w:rPr>
                <w:rFonts w:eastAsia="Times New Roman" w:cs="Tahoma"/>
                <w:sz w:val="20"/>
                <w:szCs w:val="21"/>
                <w:lang w:eastAsia="es-CL"/>
              </w:rPr>
              <w:t xml:space="preserve">Coordinación del despacho del producto. </w:t>
            </w:r>
          </w:p>
          <w:p w:rsidR="00DE1C87" w:rsidRPr="00A66E87" w:rsidRDefault="00DE1C87" w:rsidP="00EA4C80">
            <w:pPr>
              <w:numPr>
                <w:ilvl w:val="0"/>
                <w:numId w:val="1"/>
              </w:numPr>
              <w:ind w:left="0" w:hanging="357"/>
              <w:jc w:val="both"/>
              <w:rPr>
                <w:rFonts w:eastAsia="Times New Roman" w:cs="Tahoma"/>
                <w:sz w:val="20"/>
                <w:szCs w:val="21"/>
                <w:lang w:eastAsia="es-CL"/>
              </w:rPr>
            </w:pPr>
            <w:r>
              <w:rPr>
                <w:rFonts w:eastAsia="Times New Roman" w:cs="Tahoma"/>
                <w:sz w:val="20"/>
                <w:szCs w:val="21"/>
                <w:lang w:eastAsia="es-CL"/>
              </w:rPr>
              <w:t>D</w:t>
            </w:r>
            <w:r w:rsidRPr="00A66E87">
              <w:rPr>
                <w:rFonts w:eastAsia="Times New Roman" w:cs="Tahoma"/>
                <w:sz w:val="20"/>
                <w:szCs w:val="21"/>
                <w:lang w:eastAsia="es-CL"/>
              </w:rPr>
              <w:t>igitaliza</w:t>
            </w:r>
            <w:r>
              <w:rPr>
                <w:rFonts w:eastAsia="Times New Roman" w:cs="Tahoma"/>
                <w:sz w:val="20"/>
                <w:szCs w:val="21"/>
                <w:lang w:eastAsia="es-CL"/>
              </w:rPr>
              <w:t>ción de las</w:t>
            </w:r>
            <w:r w:rsidRPr="00A66E87">
              <w:rPr>
                <w:rFonts w:eastAsia="Times New Roman" w:cs="Tahoma"/>
                <w:sz w:val="20"/>
                <w:szCs w:val="21"/>
                <w:lang w:eastAsia="es-CL"/>
              </w:rPr>
              <w:t xml:space="preserve"> facturas emitidas.</w:t>
            </w:r>
          </w:p>
          <w:p w:rsidR="00DE1C87" w:rsidRPr="00697EB9" w:rsidRDefault="00DE1C87" w:rsidP="00EA4C80">
            <w:pPr>
              <w:numPr>
                <w:ilvl w:val="0"/>
                <w:numId w:val="1"/>
              </w:numPr>
              <w:ind w:left="0" w:hanging="357"/>
              <w:jc w:val="both"/>
              <w:rPr>
                <w:rFonts w:eastAsia="Times New Roman" w:cs="Tahoma"/>
                <w:sz w:val="20"/>
                <w:szCs w:val="21"/>
                <w:lang w:eastAsia="es-CL"/>
              </w:rPr>
            </w:pPr>
            <w:r w:rsidRPr="00697EB9">
              <w:rPr>
                <w:rFonts w:eastAsia="Times New Roman" w:cs="Tahoma"/>
                <w:sz w:val="20"/>
                <w:szCs w:val="21"/>
                <w:lang w:eastAsia="es-CL"/>
              </w:rPr>
              <w:t>Apoyo al departamento de cobranzas, por facturas impagas. </w:t>
            </w:r>
          </w:p>
          <w:p w:rsidR="00DE1C87" w:rsidRPr="00A66E87" w:rsidRDefault="00DE1C87" w:rsidP="00EA4C80">
            <w:pPr>
              <w:numPr>
                <w:ilvl w:val="0"/>
                <w:numId w:val="1"/>
              </w:numPr>
              <w:ind w:left="0" w:hanging="357"/>
              <w:jc w:val="both"/>
              <w:rPr>
                <w:rFonts w:ascii="Tahoma" w:eastAsia="Times New Roman" w:hAnsi="Tahoma" w:cs="Tahoma"/>
                <w:color w:val="666666"/>
                <w:sz w:val="20"/>
                <w:szCs w:val="21"/>
                <w:lang w:eastAsia="es-CL"/>
              </w:rPr>
            </w:pPr>
            <w:r w:rsidRPr="00697EB9">
              <w:rPr>
                <w:rFonts w:eastAsia="Times New Roman" w:cs="Tahoma"/>
                <w:sz w:val="20"/>
                <w:szCs w:val="21"/>
                <w:lang w:eastAsia="es-CL"/>
              </w:rPr>
              <w:t>Emisión de informes por facturas impagas</w:t>
            </w:r>
            <w:r w:rsidRPr="00A66E87">
              <w:rPr>
                <w:rFonts w:eastAsia="Times New Roman" w:cs="Tahoma"/>
                <w:sz w:val="20"/>
                <w:szCs w:val="21"/>
                <w:lang w:eastAsia="es-CL"/>
              </w:rPr>
              <w:t>.</w:t>
            </w:r>
          </w:p>
          <w:p w:rsidR="00DE1C87" w:rsidRPr="00A66E87" w:rsidRDefault="00DE1C87" w:rsidP="00EA4C80">
            <w:pPr>
              <w:numPr>
                <w:ilvl w:val="0"/>
                <w:numId w:val="1"/>
              </w:numPr>
              <w:ind w:left="0" w:hanging="357"/>
              <w:jc w:val="both"/>
              <w:rPr>
                <w:rFonts w:ascii="Tahoma" w:eastAsia="Times New Roman" w:hAnsi="Tahoma" w:cs="Tahoma"/>
                <w:color w:val="666666"/>
                <w:sz w:val="20"/>
                <w:szCs w:val="21"/>
                <w:lang w:eastAsia="es-CL"/>
              </w:rPr>
            </w:pPr>
            <w:r w:rsidRPr="00A66E87">
              <w:rPr>
                <w:rFonts w:eastAsia="Times New Roman" w:cs="Tahoma"/>
                <w:sz w:val="20"/>
                <w:lang w:eastAsia="es-CL"/>
              </w:rPr>
              <w:t>D</w:t>
            </w:r>
            <w:r w:rsidRPr="00A66E87">
              <w:rPr>
                <w:rFonts w:cs="Tahoma"/>
                <w:sz w:val="20"/>
              </w:rPr>
              <w:t>efini</w:t>
            </w:r>
            <w:r>
              <w:rPr>
                <w:rFonts w:cs="Tahoma"/>
                <w:sz w:val="20"/>
              </w:rPr>
              <w:t>r</w:t>
            </w:r>
            <w:r w:rsidRPr="00A66E87">
              <w:rPr>
                <w:rFonts w:cs="Tahoma"/>
                <w:sz w:val="20"/>
              </w:rPr>
              <w:t xml:space="preserve"> la estrategia y el plan para abordar el tema de la facturación</w:t>
            </w:r>
            <w:r w:rsidRPr="00A66E87">
              <w:rPr>
                <w:rFonts w:ascii="Tahoma" w:hAnsi="Tahoma" w:cs="Tahoma"/>
                <w:color w:val="666666"/>
                <w:sz w:val="20"/>
                <w:szCs w:val="21"/>
              </w:rPr>
              <w:t>.</w:t>
            </w:r>
          </w:p>
        </w:tc>
      </w:tr>
      <w:tr w:rsidR="00DE1C87" w:rsidRPr="002C1E5E" w:rsidTr="0054573E">
        <w:trPr>
          <w:trHeight w:val="1417"/>
        </w:trPr>
        <w:tc>
          <w:tcPr>
            <w:tcW w:w="1101" w:type="dxa"/>
          </w:tcPr>
          <w:p w:rsidR="00DE1C87" w:rsidRPr="0036434F" w:rsidRDefault="00DE1C87" w:rsidP="002C43CF">
            <w:pPr>
              <w:rPr>
                <w:b/>
                <w:color w:val="8064A2" w:themeColor="accent4"/>
                <w:sz w:val="18"/>
              </w:rPr>
            </w:pPr>
            <w:r w:rsidRPr="0036434F">
              <w:rPr>
                <w:sz w:val="18"/>
              </w:rPr>
              <w:t>201</w:t>
            </w:r>
            <w:r w:rsidR="002C43CF">
              <w:rPr>
                <w:sz w:val="18"/>
              </w:rPr>
              <w:t>2</w:t>
            </w:r>
            <w:r w:rsidRPr="0036434F">
              <w:rPr>
                <w:sz w:val="18"/>
              </w:rPr>
              <w:t>-2014</w:t>
            </w:r>
          </w:p>
        </w:tc>
        <w:tc>
          <w:tcPr>
            <w:tcW w:w="7938" w:type="dxa"/>
            <w:vAlign w:val="center"/>
          </w:tcPr>
          <w:p w:rsidR="00DE1C87" w:rsidRPr="00A66E87" w:rsidRDefault="00DE1C87" w:rsidP="00EA4C80">
            <w:pPr>
              <w:rPr>
                <w:sz w:val="20"/>
              </w:rPr>
            </w:pPr>
            <w:proofErr w:type="spellStart"/>
            <w:r w:rsidRPr="00A66E87">
              <w:rPr>
                <w:sz w:val="20"/>
              </w:rPr>
              <w:t>Famae</w:t>
            </w:r>
            <w:proofErr w:type="spellEnd"/>
            <w:r w:rsidRPr="00A66E87">
              <w:rPr>
                <w:sz w:val="20"/>
              </w:rPr>
              <w:t>, C.A</w:t>
            </w:r>
            <w:r>
              <w:rPr>
                <w:sz w:val="20"/>
              </w:rPr>
              <w:t>.</w:t>
            </w:r>
            <w:r w:rsidRPr="00A66E87">
              <w:rPr>
                <w:sz w:val="20"/>
              </w:rPr>
              <w:t xml:space="preserve"> </w:t>
            </w:r>
          </w:p>
          <w:p w:rsidR="00DE1C87" w:rsidRPr="00A66E87" w:rsidRDefault="00DE1C87" w:rsidP="00EA4C80">
            <w:pPr>
              <w:rPr>
                <w:sz w:val="20"/>
              </w:rPr>
            </w:pPr>
            <w:r w:rsidRPr="00A66E87">
              <w:rPr>
                <w:sz w:val="20"/>
              </w:rPr>
              <w:t xml:space="preserve">Cabimas-Venezuela                          </w:t>
            </w:r>
          </w:p>
          <w:p w:rsidR="00DE1C87" w:rsidRPr="00A66E87" w:rsidRDefault="00DE1C87" w:rsidP="00EA4C80">
            <w:pPr>
              <w:rPr>
                <w:sz w:val="20"/>
              </w:rPr>
            </w:pPr>
            <w:r w:rsidRPr="00A66E87">
              <w:rPr>
                <w:sz w:val="20"/>
              </w:rPr>
              <w:t xml:space="preserve">Cargo: Administradora.     </w:t>
            </w:r>
          </w:p>
          <w:p w:rsidR="00DE1C87" w:rsidRPr="00AC5261" w:rsidRDefault="00DE1C87" w:rsidP="00EA4C80">
            <w:pPr>
              <w:rPr>
                <w:sz w:val="10"/>
              </w:rPr>
            </w:pPr>
          </w:p>
          <w:p w:rsidR="00DE1C87" w:rsidRDefault="00DE1C87" w:rsidP="00EA4C80">
            <w:pPr>
              <w:jc w:val="both"/>
              <w:rPr>
                <w:sz w:val="20"/>
              </w:rPr>
            </w:pPr>
            <w:r>
              <w:rPr>
                <w:sz w:val="20"/>
              </w:rPr>
              <w:t>Funciones</w:t>
            </w:r>
            <w:r w:rsidRPr="00A66E87">
              <w:rPr>
                <w:sz w:val="20"/>
              </w:rPr>
              <w:t xml:space="preserve">: </w:t>
            </w:r>
          </w:p>
          <w:p w:rsidR="00DE1C87" w:rsidRDefault="00DE1C87" w:rsidP="00EA4C80">
            <w:pPr>
              <w:contextualSpacing/>
              <w:jc w:val="both"/>
              <w:rPr>
                <w:sz w:val="20"/>
              </w:rPr>
            </w:pPr>
            <w:r w:rsidRPr="00A66E87">
              <w:rPr>
                <w:sz w:val="20"/>
              </w:rPr>
              <w:t>Coordinación y ejecución</w:t>
            </w:r>
            <w:r>
              <w:rPr>
                <w:sz w:val="20"/>
              </w:rPr>
              <w:t xml:space="preserve"> de las tareas administrativas.</w:t>
            </w:r>
          </w:p>
          <w:p w:rsidR="00DE1C87" w:rsidRDefault="00DE1C87" w:rsidP="00EA4C80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Trámites de documentos.</w:t>
            </w:r>
          </w:p>
          <w:p w:rsidR="00DE1C87" w:rsidRDefault="00DE1C87" w:rsidP="00EA4C80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P</w:t>
            </w:r>
            <w:r w:rsidRPr="00A66E87">
              <w:rPr>
                <w:sz w:val="20"/>
              </w:rPr>
              <w:t>ag</w:t>
            </w:r>
            <w:r>
              <w:rPr>
                <w:sz w:val="20"/>
              </w:rPr>
              <w:t>o del personal</w:t>
            </w:r>
          </w:p>
          <w:p w:rsidR="00DE1C87" w:rsidRDefault="00DE1C87" w:rsidP="00EA4C80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Revisión de impuestos por pagar. </w:t>
            </w:r>
          </w:p>
          <w:p w:rsidR="00DE1C87" w:rsidRPr="00A66E87" w:rsidRDefault="00DE1C87" w:rsidP="00EA4C80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E</w:t>
            </w:r>
            <w:r w:rsidRPr="00A66E87">
              <w:rPr>
                <w:sz w:val="20"/>
              </w:rPr>
              <w:t>ncargada del control administrativo</w:t>
            </w:r>
            <w:r>
              <w:rPr>
                <w:sz w:val="20"/>
              </w:rPr>
              <w:t xml:space="preserve"> y disciplinario del personal. </w:t>
            </w:r>
          </w:p>
        </w:tc>
      </w:tr>
      <w:tr w:rsidR="00DE1C87" w:rsidRPr="002C1E5E" w:rsidTr="0054573E">
        <w:trPr>
          <w:trHeight w:val="1417"/>
        </w:trPr>
        <w:tc>
          <w:tcPr>
            <w:tcW w:w="1101" w:type="dxa"/>
          </w:tcPr>
          <w:p w:rsidR="00DE1C87" w:rsidRPr="0036434F" w:rsidRDefault="002C43CF" w:rsidP="00EA4C80">
            <w:pPr>
              <w:ind w:right="-108"/>
              <w:jc w:val="both"/>
              <w:rPr>
                <w:b/>
                <w:color w:val="8064A2" w:themeColor="accent4"/>
                <w:sz w:val="18"/>
              </w:rPr>
            </w:pPr>
            <w:r>
              <w:rPr>
                <w:sz w:val="18"/>
              </w:rPr>
              <w:t>2008-2012</w:t>
            </w:r>
          </w:p>
        </w:tc>
        <w:tc>
          <w:tcPr>
            <w:tcW w:w="7938" w:type="dxa"/>
            <w:vAlign w:val="center"/>
          </w:tcPr>
          <w:p w:rsidR="00DE1C87" w:rsidRPr="00A66E87" w:rsidRDefault="00DE1C87" w:rsidP="00EA4C80">
            <w:pPr>
              <w:rPr>
                <w:sz w:val="20"/>
              </w:rPr>
            </w:pPr>
            <w:r>
              <w:rPr>
                <w:sz w:val="20"/>
              </w:rPr>
              <w:t>ALPERI &amp; ASOCIADOS, C.A.</w:t>
            </w:r>
          </w:p>
          <w:p w:rsidR="00DE1C87" w:rsidRPr="00A66E87" w:rsidRDefault="00DE1C87" w:rsidP="00EA4C80">
            <w:pPr>
              <w:rPr>
                <w:sz w:val="20"/>
              </w:rPr>
            </w:pPr>
            <w:r w:rsidRPr="00A66E87">
              <w:rPr>
                <w:sz w:val="20"/>
              </w:rPr>
              <w:t xml:space="preserve">Cargo: Encargada del Departamento de Siniestro. </w:t>
            </w:r>
          </w:p>
          <w:p w:rsidR="00DE1C87" w:rsidRPr="00AC5261" w:rsidRDefault="00DE1C87" w:rsidP="00EA4C80">
            <w:pPr>
              <w:rPr>
                <w:b/>
                <w:sz w:val="10"/>
              </w:rPr>
            </w:pPr>
          </w:p>
          <w:p w:rsidR="00DE1C87" w:rsidRDefault="00DE1C87" w:rsidP="00EA4C80">
            <w:pPr>
              <w:jc w:val="both"/>
              <w:rPr>
                <w:sz w:val="20"/>
              </w:rPr>
            </w:pPr>
            <w:r>
              <w:rPr>
                <w:sz w:val="20"/>
              </w:rPr>
              <w:t>Funciones</w:t>
            </w:r>
            <w:r w:rsidRPr="00A66E87">
              <w:rPr>
                <w:sz w:val="20"/>
              </w:rPr>
              <w:t xml:space="preserve">: </w:t>
            </w:r>
          </w:p>
          <w:p w:rsidR="00DE1C87" w:rsidRDefault="00DE1C87" w:rsidP="00EA4C8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Liquidación de los siniestros. </w:t>
            </w:r>
          </w:p>
          <w:p w:rsidR="00DE1C87" w:rsidRDefault="00DE1C87" w:rsidP="00EA4C8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Reportes de los siniestros. </w:t>
            </w:r>
          </w:p>
          <w:p w:rsidR="00DE1C87" w:rsidRDefault="00DE1C87" w:rsidP="00EA4C80">
            <w:pPr>
              <w:jc w:val="both"/>
              <w:rPr>
                <w:sz w:val="20"/>
              </w:rPr>
            </w:pPr>
            <w:r>
              <w:rPr>
                <w:sz w:val="20"/>
              </w:rPr>
              <w:t>C</w:t>
            </w:r>
            <w:r w:rsidRPr="00A66E87">
              <w:rPr>
                <w:sz w:val="20"/>
              </w:rPr>
              <w:t>onta</w:t>
            </w:r>
            <w:r>
              <w:rPr>
                <w:sz w:val="20"/>
              </w:rPr>
              <w:t>cto directos con los talleres.</w:t>
            </w:r>
          </w:p>
          <w:p w:rsidR="00DE1C87" w:rsidRDefault="00DE1C87" w:rsidP="00EA4C80">
            <w:pPr>
              <w:jc w:val="both"/>
              <w:rPr>
                <w:sz w:val="20"/>
              </w:rPr>
            </w:pPr>
            <w:r>
              <w:rPr>
                <w:sz w:val="20"/>
              </w:rPr>
              <w:t>C</w:t>
            </w:r>
            <w:r w:rsidRPr="00A66E87">
              <w:rPr>
                <w:sz w:val="20"/>
              </w:rPr>
              <w:t>ontacto con los proveedo</w:t>
            </w:r>
            <w:r>
              <w:rPr>
                <w:sz w:val="20"/>
              </w:rPr>
              <w:t>res para búsqueda de repuestos.</w:t>
            </w:r>
          </w:p>
          <w:p w:rsidR="00DE1C87" w:rsidRDefault="00DE1C87" w:rsidP="00EA4C80">
            <w:pPr>
              <w:jc w:val="both"/>
              <w:rPr>
                <w:sz w:val="20"/>
              </w:rPr>
            </w:pPr>
            <w:r>
              <w:rPr>
                <w:sz w:val="20"/>
              </w:rPr>
              <w:t>R</w:t>
            </w:r>
            <w:r w:rsidRPr="00A66E87">
              <w:rPr>
                <w:sz w:val="20"/>
              </w:rPr>
              <w:t>evisión cons</w:t>
            </w:r>
            <w:r>
              <w:rPr>
                <w:sz w:val="20"/>
              </w:rPr>
              <w:t>tante de siniestro sin cerrar.</w:t>
            </w:r>
          </w:p>
          <w:p w:rsidR="00DE1C87" w:rsidRDefault="00DE1C87" w:rsidP="00EA4C80">
            <w:pPr>
              <w:jc w:val="both"/>
              <w:rPr>
                <w:sz w:val="20"/>
              </w:rPr>
            </w:pPr>
            <w:r>
              <w:rPr>
                <w:sz w:val="20"/>
              </w:rPr>
              <w:t>Contacto con las aseguradoras.</w:t>
            </w:r>
          </w:p>
          <w:p w:rsidR="00DE1C87" w:rsidRDefault="00DE1C87" w:rsidP="00EA4C8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Visita semanal a los talleres. </w:t>
            </w:r>
          </w:p>
          <w:p w:rsidR="00DE1C87" w:rsidRPr="00DE1C87" w:rsidRDefault="00DE1C87" w:rsidP="00EA4C80">
            <w:pPr>
              <w:jc w:val="both"/>
              <w:rPr>
                <w:sz w:val="20"/>
              </w:rPr>
            </w:pPr>
            <w:r>
              <w:rPr>
                <w:sz w:val="20"/>
              </w:rPr>
              <w:t>R</w:t>
            </w:r>
            <w:r w:rsidRPr="00A66E87">
              <w:rPr>
                <w:sz w:val="20"/>
              </w:rPr>
              <w:t>evisión de reembolsos.</w:t>
            </w:r>
          </w:p>
        </w:tc>
      </w:tr>
    </w:tbl>
    <w:p w:rsidR="00B72F57" w:rsidRDefault="00B72F57" w:rsidP="00AE655C">
      <w:pPr>
        <w:spacing w:after="0" w:line="240" w:lineRule="auto"/>
        <w:jc w:val="both"/>
        <w:rPr>
          <w:b/>
          <w:color w:val="8064A2" w:themeColor="accent4"/>
          <w:sz w:val="24"/>
          <w:szCs w:val="24"/>
        </w:rPr>
      </w:pPr>
    </w:p>
    <w:p w:rsidR="00DE45EF" w:rsidRPr="004B2CDC" w:rsidRDefault="00DE45EF" w:rsidP="00DE45EF">
      <w:pPr>
        <w:spacing w:after="0" w:line="240" w:lineRule="auto"/>
        <w:jc w:val="both"/>
        <w:rPr>
          <w:b/>
          <w:color w:val="8064A2" w:themeColor="accent4"/>
          <w:sz w:val="28"/>
          <w:szCs w:val="28"/>
        </w:rPr>
      </w:pPr>
      <w:r>
        <w:rPr>
          <w:b/>
          <w:color w:val="8064A2" w:themeColor="accent4"/>
          <w:sz w:val="28"/>
          <w:szCs w:val="28"/>
        </w:rPr>
        <w:t>Cursos</w:t>
      </w:r>
    </w:p>
    <w:tbl>
      <w:tblPr>
        <w:tblStyle w:val="Tablaconcuadrcula"/>
        <w:tblW w:w="8898" w:type="dxa"/>
        <w:tblLook w:val="04A0" w:firstRow="1" w:lastRow="0" w:firstColumn="1" w:lastColumn="0" w:noHBand="0" w:noVBand="1"/>
      </w:tblPr>
      <w:tblGrid>
        <w:gridCol w:w="1101"/>
        <w:gridCol w:w="7797"/>
      </w:tblGrid>
      <w:tr w:rsidR="00DE45EF" w:rsidRPr="004B2CDC" w:rsidTr="00414D4E">
        <w:tc>
          <w:tcPr>
            <w:tcW w:w="1101" w:type="dxa"/>
          </w:tcPr>
          <w:p w:rsidR="00DE45EF" w:rsidRPr="00CA1F6F" w:rsidRDefault="00DE45EF" w:rsidP="00414D4E">
            <w:pPr>
              <w:jc w:val="both"/>
              <w:rPr>
                <w:b/>
                <w:color w:val="8064A2" w:themeColor="accent4"/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797" w:type="dxa"/>
          </w:tcPr>
          <w:p w:rsidR="00DE45EF" w:rsidRPr="004B2CDC" w:rsidRDefault="00DE45EF" w:rsidP="00414D4E">
            <w:pPr>
              <w:jc w:val="both"/>
              <w:rPr>
                <w:b/>
                <w:color w:val="8064A2" w:themeColor="accent4"/>
              </w:rPr>
            </w:pPr>
            <w:r>
              <w:t xml:space="preserve">Marketing Gerencial. </w:t>
            </w:r>
          </w:p>
        </w:tc>
      </w:tr>
      <w:tr w:rsidR="00DE45EF" w:rsidRPr="004B2CDC" w:rsidTr="00414D4E">
        <w:tc>
          <w:tcPr>
            <w:tcW w:w="1101" w:type="dxa"/>
          </w:tcPr>
          <w:p w:rsidR="00DE45EF" w:rsidRPr="00CA1F6F" w:rsidRDefault="00DE45EF" w:rsidP="00DE45EF">
            <w:pPr>
              <w:jc w:val="both"/>
              <w:rPr>
                <w:b/>
                <w:color w:val="8064A2" w:themeColor="accent4"/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797" w:type="dxa"/>
          </w:tcPr>
          <w:p w:rsidR="00DE45EF" w:rsidRPr="004B2CDC" w:rsidRDefault="00DE45EF" w:rsidP="00DE45EF">
            <w:pPr>
              <w:jc w:val="both"/>
              <w:rPr>
                <w:b/>
                <w:color w:val="8064A2" w:themeColor="accent4"/>
              </w:rPr>
            </w:pPr>
            <w:r>
              <w:t xml:space="preserve">Marketing en un mundo digital.  </w:t>
            </w:r>
          </w:p>
        </w:tc>
      </w:tr>
      <w:tr w:rsidR="00DE45EF" w:rsidRPr="004B2CDC" w:rsidTr="00414D4E">
        <w:tc>
          <w:tcPr>
            <w:tcW w:w="1101" w:type="dxa"/>
          </w:tcPr>
          <w:p w:rsidR="00DE45EF" w:rsidRPr="00CA1F6F" w:rsidRDefault="00DE45EF" w:rsidP="00DE45EF">
            <w:pPr>
              <w:jc w:val="both"/>
              <w:rPr>
                <w:b/>
                <w:color w:val="8064A2" w:themeColor="accent4"/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797" w:type="dxa"/>
          </w:tcPr>
          <w:p w:rsidR="00DE45EF" w:rsidRPr="004B2CDC" w:rsidRDefault="00DE45EF" w:rsidP="00DE45EF">
            <w:pPr>
              <w:jc w:val="both"/>
              <w:rPr>
                <w:b/>
                <w:color w:val="8064A2" w:themeColor="accent4"/>
              </w:rPr>
            </w:pPr>
            <w:r>
              <w:t xml:space="preserve">Coreano primeros pasos. </w:t>
            </w:r>
          </w:p>
        </w:tc>
      </w:tr>
    </w:tbl>
    <w:p w:rsidR="00DE45EF" w:rsidRPr="007474D0" w:rsidRDefault="00DE45EF" w:rsidP="00AE655C">
      <w:pPr>
        <w:spacing w:after="0" w:line="240" w:lineRule="auto"/>
        <w:jc w:val="both"/>
        <w:rPr>
          <w:b/>
          <w:color w:val="8064A2" w:themeColor="accent4"/>
          <w:sz w:val="16"/>
          <w:szCs w:val="24"/>
        </w:rPr>
      </w:pPr>
    </w:p>
    <w:p w:rsidR="00713CE7" w:rsidRPr="009171E6" w:rsidRDefault="00713CE7" w:rsidP="00AE655C">
      <w:pPr>
        <w:spacing w:after="0" w:line="240" w:lineRule="auto"/>
        <w:jc w:val="both"/>
        <w:rPr>
          <w:b/>
          <w:color w:val="8064A2" w:themeColor="accent4"/>
          <w:sz w:val="28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3"/>
      </w:tblGrid>
      <w:tr w:rsidR="00713CE7" w:rsidRPr="005E30E7" w:rsidTr="006C7DAA">
        <w:trPr>
          <w:trHeight w:val="282"/>
        </w:trPr>
        <w:tc>
          <w:tcPr>
            <w:tcW w:w="9053" w:type="dxa"/>
            <w:vAlign w:val="center"/>
          </w:tcPr>
          <w:p w:rsidR="00713CE7" w:rsidRPr="005E30E7" w:rsidRDefault="00BC3895" w:rsidP="006C7DAA">
            <w:pPr>
              <w:rPr>
                <w:b/>
                <w:color w:val="8064A2" w:themeColor="accent4"/>
              </w:rPr>
            </w:pPr>
            <w:r w:rsidRPr="005E30E7">
              <w:t>Manejo de inglés intermedio y coreano básico.</w:t>
            </w:r>
          </w:p>
        </w:tc>
      </w:tr>
      <w:tr w:rsidR="00713CE7" w:rsidRPr="005E30E7" w:rsidTr="006C7DAA">
        <w:trPr>
          <w:trHeight w:val="288"/>
        </w:trPr>
        <w:tc>
          <w:tcPr>
            <w:tcW w:w="9053" w:type="dxa"/>
            <w:vAlign w:val="center"/>
          </w:tcPr>
          <w:p w:rsidR="00713CE7" w:rsidRPr="005E30E7" w:rsidRDefault="00D37CF6" w:rsidP="00CA1043">
            <w:pPr>
              <w:rPr>
                <w:b/>
                <w:color w:val="8064A2" w:themeColor="accent4"/>
              </w:rPr>
            </w:pPr>
            <w:r w:rsidRPr="005E30E7">
              <w:t>Manejo de progr</w:t>
            </w:r>
            <w:r w:rsidR="00CA1043">
              <w:t xml:space="preserve">amas: Word, Excel, </w:t>
            </w:r>
            <w:proofErr w:type="spellStart"/>
            <w:r w:rsidR="00CA1043">
              <w:t>Power</w:t>
            </w:r>
            <w:proofErr w:type="spellEnd"/>
            <w:r w:rsidR="00CA1043">
              <w:t xml:space="preserve"> Point, Outlook, </w:t>
            </w:r>
            <w:proofErr w:type="spellStart"/>
            <w:r w:rsidR="00CA1043">
              <w:t>Softland</w:t>
            </w:r>
            <w:proofErr w:type="spellEnd"/>
            <w:r w:rsidR="00CA1043">
              <w:t xml:space="preserve"> (Modulo inventario y </w:t>
            </w:r>
            <w:proofErr w:type="spellStart"/>
            <w:r w:rsidR="00CA1043">
              <w:t>ordenes</w:t>
            </w:r>
            <w:proofErr w:type="spellEnd"/>
            <w:r w:rsidR="00CA1043">
              <w:t xml:space="preserve"> de compra)</w:t>
            </w:r>
          </w:p>
        </w:tc>
      </w:tr>
    </w:tbl>
    <w:p w:rsidR="00DA4CBD" w:rsidRPr="00713CE7" w:rsidRDefault="00DA4CBD" w:rsidP="007474D0">
      <w:pPr>
        <w:rPr>
          <w:rFonts w:asciiTheme="majorHAnsi" w:hAnsiTheme="majorHAnsi"/>
          <w:b/>
          <w:color w:val="8064A2" w:themeColor="accent4"/>
        </w:rPr>
      </w:pPr>
    </w:p>
    <w:sectPr w:rsidR="00DA4CBD" w:rsidRPr="00713CE7" w:rsidSect="008E557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B6F10"/>
    <w:multiLevelType w:val="multilevel"/>
    <w:tmpl w:val="15EC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C5673B"/>
    <w:multiLevelType w:val="multilevel"/>
    <w:tmpl w:val="0122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C75551"/>
    <w:multiLevelType w:val="multilevel"/>
    <w:tmpl w:val="A44A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750243"/>
    <w:multiLevelType w:val="multilevel"/>
    <w:tmpl w:val="EF1A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7F"/>
    <w:rsid w:val="00016506"/>
    <w:rsid w:val="00053962"/>
    <w:rsid w:val="00065487"/>
    <w:rsid w:val="000740CE"/>
    <w:rsid w:val="000E5B1A"/>
    <w:rsid w:val="001045DC"/>
    <w:rsid w:val="001126DF"/>
    <w:rsid w:val="00126E9F"/>
    <w:rsid w:val="00157C26"/>
    <w:rsid w:val="00171F8E"/>
    <w:rsid w:val="001B3902"/>
    <w:rsid w:val="00244692"/>
    <w:rsid w:val="00244CE5"/>
    <w:rsid w:val="0026680F"/>
    <w:rsid w:val="0028322C"/>
    <w:rsid w:val="002916C9"/>
    <w:rsid w:val="002C1E5E"/>
    <w:rsid w:val="002C43CF"/>
    <w:rsid w:val="002C5A76"/>
    <w:rsid w:val="002E2927"/>
    <w:rsid w:val="002E331C"/>
    <w:rsid w:val="0033606F"/>
    <w:rsid w:val="0033725B"/>
    <w:rsid w:val="00356B01"/>
    <w:rsid w:val="0036434F"/>
    <w:rsid w:val="00391279"/>
    <w:rsid w:val="003966AE"/>
    <w:rsid w:val="00404F19"/>
    <w:rsid w:val="0045460A"/>
    <w:rsid w:val="00464EE9"/>
    <w:rsid w:val="00484E5A"/>
    <w:rsid w:val="004A3434"/>
    <w:rsid w:val="004B2CDC"/>
    <w:rsid w:val="004F57E1"/>
    <w:rsid w:val="005005AC"/>
    <w:rsid w:val="00541B7B"/>
    <w:rsid w:val="00543C21"/>
    <w:rsid w:val="0054573E"/>
    <w:rsid w:val="005751F5"/>
    <w:rsid w:val="0059478F"/>
    <w:rsid w:val="00596857"/>
    <w:rsid w:val="005A300B"/>
    <w:rsid w:val="005C6711"/>
    <w:rsid w:val="005E30E7"/>
    <w:rsid w:val="00613AC7"/>
    <w:rsid w:val="00626916"/>
    <w:rsid w:val="00631236"/>
    <w:rsid w:val="0064677B"/>
    <w:rsid w:val="00697EB9"/>
    <w:rsid w:val="006C7DAA"/>
    <w:rsid w:val="0070492A"/>
    <w:rsid w:val="00713CE7"/>
    <w:rsid w:val="007474D0"/>
    <w:rsid w:val="00757718"/>
    <w:rsid w:val="007611A6"/>
    <w:rsid w:val="00787215"/>
    <w:rsid w:val="007A44DE"/>
    <w:rsid w:val="007D2CBB"/>
    <w:rsid w:val="007E63F2"/>
    <w:rsid w:val="007F0829"/>
    <w:rsid w:val="00830134"/>
    <w:rsid w:val="008546B5"/>
    <w:rsid w:val="0087129C"/>
    <w:rsid w:val="008A0257"/>
    <w:rsid w:val="008B0151"/>
    <w:rsid w:val="008B774B"/>
    <w:rsid w:val="008D07F4"/>
    <w:rsid w:val="008E4394"/>
    <w:rsid w:val="008E5578"/>
    <w:rsid w:val="00907757"/>
    <w:rsid w:val="009171E6"/>
    <w:rsid w:val="00943039"/>
    <w:rsid w:val="00953407"/>
    <w:rsid w:val="00956C04"/>
    <w:rsid w:val="00960E8E"/>
    <w:rsid w:val="00965E3C"/>
    <w:rsid w:val="00972ECD"/>
    <w:rsid w:val="00991F99"/>
    <w:rsid w:val="009A2094"/>
    <w:rsid w:val="009C2934"/>
    <w:rsid w:val="009F72F7"/>
    <w:rsid w:val="00A0238F"/>
    <w:rsid w:val="00A118BB"/>
    <w:rsid w:val="00A14FDD"/>
    <w:rsid w:val="00A15AF3"/>
    <w:rsid w:val="00A311C7"/>
    <w:rsid w:val="00A36BB4"/>
    <w:rsid w:val="00A469CC"/>
    <w:rsid w:val="00A66E87"/>
    <w:rsid w:val="00AC5261"/>
    <w:rsid w:val="00AC542E"/>
    <w:rsid w:val="00AE655C"/>
    <w:rsid w:val="00AF481B"/>
    <w:rsid w:val="00B2537F"/>
    <w:rsid w:val="00B4077A"/>
    <w:rsid w:val="00B4288B"/>
    <w:rsid w:val="00B720E0"/>
    <w:rsid w:val="00B72F57"/>
    <w:rsid w:val="00B77A5B"/>
    <w:rsid w:val="00BC3895"/>
    <w:rsid w:val="00BD5586"/>
    <w:rsid w:val="00BE437F"/>
    <w:rsid w:val="00C21A02"/>
    <w:rsid w:val="00C309D9"/>
    <w:rsid w:val="00C7707A"/>
    <w:rsid w:val="00C90E53"/>
    <w:rsid w:val="00CA1043"/>
    <w:rsid w:val="00CA1F6F"/>
    <w:rsid w:val="00CA574F"/>
    <w:rsid w:val="00CC70E1"/>
    <w:rsid w:val="00D03F64"/>
    <w:rsid w:val="00D05487"/>
    <w:rsid w:val="00D156C6"/>
    <w:rsid w:val="00D32390"/>
    <w:rsid w:val="00D37CF6"/>
    <w:rsid w:val="00D57046"/>
    <w:rsid w:val="00D66ECC"/>
    <w:rsid w:val="00D8586F"/>
    <w:rsid w:val="00DA312D"/>
    <w:rsid w:val="00DA4CBD"/>
    <w:rsid w:val="00DE1C87"/>
    <w:rsid w:val="00DE45EF"/>
    <w:rsid w:val="00E22034"/>
    <w:rsid w:val="00E302D5"/>
    <w:rsid w:val="00E50A94"/>
    <w:rsid w:val="00E52B62"/>
    <w:rsid w:val="00E536B3"/>
    <w:rsid w:val="00E554A7"/>
    <w:rsid w:val="00EA6AC5"/>
    <w:rsid w:val="00EC6414"/>
    <w:rsid w:val="00ED6586"/>
    <w:rsid w:val="00F008D4"/>
    <w:rsid w:val="00F03AD8"/>
    <w:rsid w:val="00F100A5"/>
    <w:rsid w:val="00F11376"/>
    <w:rsid w:val="00F1760D"/>
    <w:rsid w:val="00F22D64"/>
    <w:rsid w:val="00F24BB0"/>
    <w:rsid w:val="00F30E6D"/>
    <w:rsid w:val="00F31B83"/>
    <w:rsid w:val="00F76764"/>
    <w:rsid w:val="00F922C1"/>
    <w:rsid w:val="00FB3605"/>
    <w:rsid w:val="00FB5150"/>
    <w:rsid w:val="00F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07F4"/>
    <w:pPr>
      <w:spacing w:after="0" w:line="240" w:lineRule="auto"/>
    </w:pPr>
    <w:tblPr>
      <w:tblInd w:w="0" w:type="dxa"/>
      <w:tblBorders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  <w:insideH w:val="single" w:sz="4" w:space="0" w:color="7030A0"/>
        <w:insideV w:val="single" w:sz="4" w:space="0" w:color="7030A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table" w:styleId="Sombreadoclaro-nfasis2">
    <w:name w:val="Light Shading Accent 2"/>
    <w:basedOn w:val="Tablanormal"/>
    <w:uiPriority w:val="60"/>
    <w:rsid w:val="00DA4CB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">
    <w:name w:val="Light Shading"/>
    <w:basedOn w:val="Tablanormal"/>
    <w:uiPriority w:val="60"/>
    <w:rsid w:val="00DA4CB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4">
    <w:name w:val="Light Shading Accent 4"/>
    <w:basedOn w:val="Tablanormal"/>
    <w:uiPriority w:val="60"/>
    <w:rsid w:val="00DA4CB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staclara-nfasis4">
    <w:name w:val="Light List Accent 4"/>
    <w:basedOn w:val="Tablanormal"/>
    <w:uiPriority w:val="61"/>
    <w:rsid w:val="00404F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Cuadrculaclara-nfasis4">
    <w:name w:val="Light Grid Accent 4"/>
    <w:basedOn w:val="Tablanormal"/>
    <w:uiPriority w:val="62"/>
    <w:rsid w:val="00404F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E5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557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E557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6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AC52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07F4"/>
    <w:pPr>
      <w:spacing w:after="0" w:line="240" w:lineRule="auto"/>
    </w:pPr>
    <w:tblPr>
      <w:tblInd w:w="0" w:type="dxa"/>
      <w:tblBorders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  <w:insideH w:val="single" w:sz="4" w:space="0" w:color="7030A0"/>
        <w:insideV w:val="single" w:sz="4" w:space="0" w:color="7030A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table" w:styleId="Sombreadoclaro-nfasis2">
    <w:name w:val="Light Shading Accent 2"/>
    <w:basedOn w:val="Tablanormal"/>
    <w:uiPriority w:val="60"/>
    <w:rsid w:val="00DA4CB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">
    <w:name w:val="Light Shading"/>
    <w:basedOn w:val="Tablanormal"/>
    <w:uiPriority w:val="60"/>
    <w:rsid w:val="00DA4CB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4">
    <w:name w:val="Light Shading Accent 4"/>
    <w:basedOn w:val="Tablanormal"/>
    <w:uiPriority w:val="60"/>
    <w:rsid w:val="00DA4CB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staclara-nfasis4">
    <w:name w:val="Light List Accent 4"/>
    <w:basedOn w:val="Tablanormal"/>
    <w:uiPriority w:val="61"/>
    <w:rsid w:val="00404F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Cuadrculaclara-nfasis4">
    <w:name w:val="Light Grid Accent 4"/>
    <w:basedOn w:val="Tablanormal"/>
    <w:uiPriority w:val="62"/>
    <w:rsid w:val="00404F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E5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557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E557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6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AC52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A1E52-12E4-4313-9B65-729C456A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3571</TotalTime>
  <Pages>2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Escobar</dc:creator>
  <cp:lastModifiedBy>HP14</cp:lastModifiedBy>
  <cp:revision>60</cp:revision>
  <dcterms:created xsi:type="dcterms:W3CDTF">2018-02-23T16:00:00Z</dcterms:created>
  <dcterms:modified xsi:type="dcterms:W3CDTF">2020-05-18T21:58:00Z</dcterms:modified>
</cp:coreProperties>
</file>