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BC6F" w14:textId="77777777" w:rsidR="00B646D4" w:rsidRPr="00B646D4" w:rsidRDefault="00B646D4" w:rsidP="00B646D4">
      <w:pPr>
        <w:rPr>
          <w:b/>
          <w:bCs/>
        </w:rPr>
      </w:pPr>
      <w:r w:rsidRPr="00B646D4">
        <w:rPr>
          <w:b/>
          <w:bCs/>
        </w:rPr>
        <w:t>PAULA ANDREA ROJAS PEREIRA</w:t>
      </w:r>
    </w:p>
    <w:p w14:paraId="635DD32D" w14:textId="48D0E28F" w:rsidR="00B646D4" w:rsidRPr="00B646D4" w:rsidRDefault="00B646D4" w:rsidP="00B646D4">
      <w:r w:rsidRPr="00B646D4">
        <w:rPr>
          <w:b/>
          <w:bCs/>
        </w:rPr>
        <w:t>Geóloga | Licenciada en Ciencias de la Ingeniería</w:t>
      </w:r>
      <w:r w:rsidRPr="00B646D4">
        <w:br/>
      </w:r>
      <w:r w:rsidRPr="00B646D4">
        <w:rPr>
          <w:rFonts w:ascii="Segoe UI Emoji" w:hAnsi="Segoe UI Emoji" w:cs="Segoe UI Emoji"/>
        </w:rPr>
        <w:t>📍</w:t>
      </w:r>
      <w:r w:rsidRPr="00B646D4">
        <w:t xml:space="preserve"> La Serena, Chile</w:t>
      </w:r>
      <w:r w:rsidRPr="00B646D4">
        <w:br/>
      </w:r>
      <w:r w:rsidRPr="00B646D4">
        <w:rPr>
          <w:rFonts w:ascii="Segoe UI Emoji" w:hAnsi="Segoe UI Emoji" w:cs="Segoe UI Emoji"/>
        </w:rPr>
        <w:t>📧</w:t>
      </w:r>
      <w:r w:rsidRPr="00B646D4">
        <w:t xml:space="preserve"> paula_rpereira@outlook.es | </w:t>
      </w:r>
      <w:r w:rsidRPr="00B646D4">
        <w:rPr>
          <w:rFonts w:ascii="Segoe UI Emoji" w:hAnsi="Segoe UI Emoji" w:cs="Segoe UI Emoji"/>
        </w:rPr>
        <w:t>📞</w:t>
      </w:r>
      <w:r w:rsidRPr="00B646D4">
        <w:t xml:space="preserve"> +56 9 5211 3306</w:t>
      </w:r>
      <w:r w:rsidRPr="00B646D4">
        <w:br/>
      </w:r>
      <w:r w:rsidRPr="00B646D4">
        <w:rPr>
          <w:rFonts w:ascii="Segoe UI Emoji" w:hAnsi="Segoe UI Emoji" w:cs="Segoe UI Emoji"/>
        </w:rPr>
        <w:t>🚗</w:t>
      </w:r>
      <w:r w:rsidRPr="00B646D4">
        <w:t xml:space="preserve"> Licencia de conducir Clase B</w:t>
      </w:r>
      <w:r w:rsidR="00683E40" w:rsidRPr="00B646D4">
        <w:t xml:space="preserve"> </w:t>
      </w:r>
      <w:r w:rsidRPr="00B646D4">
        <w:t xml:space="preserve">| </w:t>
      </w:r>
      <w:r w:rsidRPr="00B646D4">
        <w:rPr>
          <w:rFonts w:ascii="Segoe UI Emoji" w:hAnsi="Segoe UI Emoji" w:cs="Segoe UI Emoji"/>
        </w:rPr>
        <w:t>📷</w:t>
      </w:r>
      <w:r w:rsidRPr="00B646D4">
        <w:t xml:space="preserve"> Credencial DGAC</w:t>
      </w:r>
    </w:p>
    <w:p w14:paraId="217B5212" w14:textId="77777777" w:rsidR="00B646D4" w:rsidRPr="00B646D4" w:rsidRDefault="00000000" w:rsidP="00B646D4">
      <w:r>
        <w:pict w14:anchorId="7053FA6E">
          <v:rect id="_x0000_i1025" style="width:0;height:1.5pt" o:hralign="center" o:hrstd="t" o:hr="t" fillcolor="#a0a0a0" stroked="f"/>
        </w:pict>
      </w:r>
    </w:p>
    <w:p w14:paraId="13084586" w14:textId="77777777" w:rsidR="00B646D4" w:rsidRPr="00B646D4" w:rsidRDefault="00B646D4" w:rsidP="00B646D4">
      <w:pPr>
        <w:rPr>
          <w:b/>
          <w:bCs/>
        </w:rPr>
      </w:pPr>
      <w:r w:rsidRPr="00B646D4">
        <w:rPr>
          <w:b/>
          <w:bCs/>
        </w:rPr>
        <w:t>Perfil Profesional</w:t>
      </w:r>
    </w:p>
    <w:p w14:paraId="6034226A" w14:textId="08638974" w:rsidR="00683E40" w:rsidRDefault="00683E40" w:rsidP="00683E40">
      <w:pPr>
        <w:jc w:val="both"/>
      </w:pPr>
      <w:r w:rsidRPr="00683E40">
        <w:t>Geóloga con</w:t>
      </w:r>
      <w:r w:rsidR="00231869">
        <w:t xml:space="preserve"> 3,5 años de</w:t>
      </w:r>
      <w:r w:rsidRPr="00683E40">
        <w:t xml:space="preserve"> experiencia en</w:t>
      </w:r>
      <w:r w:rsidR="00231869">
        <w:t xml:space="preserve"> el rubro, trabajando en</w:t>
      </w:r>
      <w:r w:rsidRPr="00683E40">
        <w:t xml:space="preserve"> exploración minera, hidrogeología y geología ambiental, con foco en proyectos en alta montaña y condiciones extremas en Chile y Perú. Especializada en mapeo geológico, control de calidad QA/QC, caracterización de pozos e interpretación de datos geocientíficos. Manejo de software como Leapfrog, ArcGIS, acQuire y equipos como VANTA, TerraSpec y MAGSUS. Alta capacidad para trabajo en terreno, liderazgo técnico y gestión de riesgos críticos.</w:t>
      </w:r>
      <w:r>
        <w:t xml:space="preserve"> </w:t>
      </w:r>
      <w:r w:rsidRPr="00683E40">
        <w:t>Inglés nivel B2</w:t>
      </w:r>
      <w:r>
        <w:t>.</w:t>
      </w:r>
    </w:p>
    <w:p w14:paraId="10B335E0" w14:textId="77777777" w:rsidR="00B646D4" w:rsidRPr="00B646D4" w:rsidRDefault="00B646D4" w:rsidP="00B646D4">
      <w:pPr>
        <w:rPr>
          <w:b/>
          <w:bCs/>
        </w:rPr>
      </w:pPr>
      <w:r w:rsidRPr="00B646D4">
        <w:rPr>
          <w:b/>
          <w:bCs/>
        </w:rPr>
        <w:t>Experiencia Laboral</w:t>
      </w:r>
    </w:p>
    <w:p w14:paraId="369DDB5C" w14:textId="77777777" w:rsidR="004B6CEA" w:rsidRDefault="004B6CEA" w:rsidP="00B646D4">
      <w:r w:rsidRPr="004B6CEA">
        <w:rPr>
          <w:b/>
          <w:bCs/>
        </w:rPr>
        <w:t>Geóloga – Guiñez Ingeniería</w:t>
      </w:r>
      <w:r w:rsidRPr="004B6CEA">
        <w:rPr>
          <w:b/>
          <w:bCs/>
        </w:rPr>
        <w:br/>
      </w:r>
      <w:r w:rsidRPr="00403892">
        <w:rPr>
          <w:i/>
          <w:iCs/>
        </w:rPr>
        <w:t>Nov 2024 – Ene 2025</w:t>
      </w:r>
      <w:r w:rsidRPr="004B6CEA">
        <w:t xml:space="preserve"> | Proyecto Manto Verde / Capstone Copper</w:t>
      </w:r>
    </w:p>
    <w:p w14:paraId="13D07314" w14:textId="77777777" w:rsidR="004B6CEA" w:rsidRPr="004B6CEA" w:rsidRDefault="004B6CEA" w:rsidP="00A74F45">
      <w:pPr>
        <w:pStyle w:val="Prrafodelista"/>
        <w:numPr>
          <w:ilvl w:val="0"/>
          <w:numId w:val="11"/>
        </w:numPr>
        <w:jc w:val="both"/>
        <w:rPr>
          <w:b/>
          <w:bCs/>
        </w:rPr>
      </w:pPr>
      <w:r w:rsidRPr="004B6CEA">
        <w:t>Mapeo geotécnico de sondajes con clasificación RMR (1989) y determinación de índice GSI para caracterización de macizos rocosos.</w:t>
      </w:r>
    </w:p>
    <w:p w14:paraId="41A9A30F" w14:textId="77777777" w:rsidR="004B6CEA" w:rsidRPr="004B6CEA" w:rsidRDefault="004B6CEA" w:rsidP="00A74F45">
      <w:pPr>
        <w:pStyle w:val="Prrafodelista"/>
        <w:numPr>
          <w:ilvl w:val="0"/>
          <w:numId w:val="11"/>
        </w:numPr>
        <w:jc w:val="both"/>
        <w:rPr>
          <w:b/>
          <w:bCs/>
        </w:rPr>
      </w:pPr>
      <w:r w:rsidRPr="004B6CEA">
        <w:t xml:space="preserve"> Evaluación de parámetros como RQD, espaciamiento y condición de discontinuidades, y presencia de zonas de falla.</w:t>
      </w:r>
    </w:p>
    <w:p w14:paraId="340B2D3B" w14:textId="77777777" w:rsidR="004B6CEA" w:rsidRPr="004B6CEA" w:rsidRDefault="004B6CEA" w:rsidP="00A74F45">
      <w:pPr>
        <w:pStyle w:val="Prrafodelista"/>
        <w:numPr>
          <w:ilvl w:val="0"/>
          <w:numId w:val="11"/>
        </w:numPr>
        <w:jc w:val="both"/>
        <w:rPr>
          <w:b/>
          <w:bCs/>
        </w:rPr>
      </w:pPr>
      <w:r w:rsidRPr="004B6CEA">
        <w:t xml:space="preserve"> Logueo geológico y quick log para identificación litológica y estructural.</w:t>
      </w:r>
    </w:p>
    <w:p w14:paraId="13945C96" w14:textId="19C4F582" w:rsidR="004B6CEA" w:rsidRPr="004B6CEA" w:rsidRDefault="004B6CEA" w:rsidP="00A74F45">
      <w:pPr>
        <w:pStyle w:val="Prrafodelista"/>
        <w:numPr>
          <w:ilvl w:val="0"/>
          <w:numId w:val="11"/>
        </w:numPr>
        <w:jc w:val="both"/>
        <w:rPr>
          <w:b/>
          <w:bCs/>
        </w:rPr>
      </w:pPr>
      <w:r w:rsidRPr="004B6CEA">
        <w:t xml:space="preserve"> Manejo de software acQuire para registro estructurado de datos geológicos y geotécnicos.</w:t>
      </w:r>
    </w:p>
    <w:p w14:paraId="3D0036AA" w14:textId="258FAAB3" w:rsidR="00B646D4" w:rsidRPr="00B646D4" w:rsidRDefault="00B646D4" w:rsidP="00B646D4">
      <w:r w:rsidRPr="00B646D4">
        <w:rPr>
          <w:b/>
          <w:bCs/>
        </w:rPr>
        <w:t xml:space="preserve">Geóloga – Hellema Holland Engineering Ltda </w:t>
      </w:r>
      <w:r w:rsidRPr="00B646D4">
        <w:br/>
      </w:r>
      <w:r w:rsidRPr="00B646D4">
        <w:rPr>
          <w:i/>
          <w:iCs/>
        </w:rPr>
        <w:t xml:space="preserve">Sep 2024 – Oct 2024 | </w:t>
      </w:r>
      <w:r w:rsidRPr="007E6F4E">
        <w:rPr>
          <w:i/>
          <w:iCs/>
        </w:rPr>
        <w:t xml:space="preserve">Tranque </w:t>
      </w:r>
      <w:r w:rsidRPr="006372A1">
        <w:t>Talabre</w:t>
      </w:r>
      <w:r w:rsidR="00117294" w:rsidRPr="007E6F4E">
        <w:rPr>
          <w:i/>
          <w:iCs/>
        </w:rPr>
        <w:t xml:space="preserve"> </w:t>
      </w:r>
      <w:r w:rsidR="00117294" w:rsidRPr="007E6F4E">
        <w:t>/ Codelco Chile</w:t>
      </w:r>
    </w:p>
    <w:p w14:paraId="4C3DF6EB" w14:textId="77777777" w:rsidR="00B646D4" w:rsidRPr="00B646D4" w:rsidRDefault="00B646D4" w:rsidP="00B646D4">
      <w:pPr>
        <w:numPr>
          <w:ilvl w:val="0"/>
          <w:numId w:val="2"/>
        </w:numPr>
        <w:jc w:val="both"/>
      </w:pPr>
      <w:r w:rsidRPr="00B646D4">
        <w:t>Mapeo geológico enfocado en pozos de agua para producción y monitoreo.</w:t>
      </w:r>
    </w:p>
    <w:p w14:paraId="00366313" w14:textId="77777777" w:rsidR="00B646D4" w:rsidRPr="00B646D4" w:rsidRDefault="00B646D4" w:rsidP="00B646D4">
      <w:pPr>
        <w:numPr>
          <w:ilvl w:val="0"/>
          <w:numId w:val="2"/>
        </w:numPr>
        <w:jc w:val="both"/>
      </w:pPr>
      <w:r w:rsidRPr="00B646D4">
        <w:t>Supervisión de habilitación de plataformas, perforación (Prakla, Sónica), pruebas de bombeo, muestreo y medición de calidad del agua.</w:t>
      </w:r>
    </w:p>
    <w:p w14:paraId="4183913D" w14:textId="77777777" w:rsidR="00B646D4" w:rsidRPr="00B646D4" w:rsidRDefault="00B646D4" w:rsidP="00B646D4">
      <w:pPr>
        <w:numPr>
          <w:ilvl w:val="0"/>
          <w:numId w:val="2"/>
        </w:numPr>
        <w:jc w:val="both"/>
      </w:pPr>
      <w:r w:rsidRPr="00B646D4">
        <w:t>Coordinación de personal y control de riesgos críticos (CRM).</w:t>
      </w:r>
    </w:p>
    <w:p w14:paraId="0346C860" w14:textId="77777777" w:rsidR="006F52E5" w:rsidRDefault="006F52E5" w:rsidP="00B646D4">
      <w:r w:rsidRPr="006F52E5">
        <w:rPr>
          <w:b/>
          <w:bCs/>
        </w:rPr>
        <w:t>Asistente de Geología – Servicio INTOSIM Ltda / Compañía Minera Río Tinto (RTX)</w:t>
      </w:r>
      <w:r w:rsidRPr="006F52E5">
        <w:rPr>
          <w:b/>
          <w:bCs/>
        </w:rPr>
        <w:br/>
      </w:r>
      <w:r w:rsidRPr="00403892">
        <w:rPr>
          <w:i/>
          <w:iCs/>
        </w:rPr>
        <w:t>Oct 2021 – Ago 2024</w:t>
      </w:r>
      <w:r w:rsidRPr="006F52E5">
        <w:t xml:space="preserve"> | Chile y Perú</w:t>
      </w:r>
    </w:p>
    <w:p w14:paraId="76CB8ED4" w14:textId="1FAC802E" w:rsidR="00057693" w:rsidRPr="00780955" w:rsidRDefault="00057693" w:rsidP="00C27750">
      <w:pPr>
        <w:pStyle w:val="Prrafodelista"/>
        <w:numPr>
          <w:ilvl w:val="0"/>
          <w:numId w:val="12"/>
        </w:numPr>
        <w:jc w:val="both"/>
      </w:pPr>
      <w:r w:rsidRPr="00780955">
        <w:t>Participación en campañas de exploración geológica en alta montaña (3.900–4.200 m.s.n.m.), bajo condiciones extremas, incluyendo campamentos prolongados en terreno.</w:t>
      </w:r>
    </w:p>
    <w:p w14:paraId="6D2810DB" w14:textId="793BBCD4" w:rsidR="00057693" w:rsidRPr="00780955" w:rsidRDefault="00057693" w:rsidP="00C27750">
      <w:pPr>
        <w:pStyle w:val="Prrafodelista"/>
        <w:numPr>
          <w:ilvl w:val="0"/>
          <w:numId w:val="12"/>
        </w:numPr>
        <w:jc w:val="both"/>
      </w:pPr>
      <w:r w:rsidRPr="00780955">
        <w:t>Soporte técnico integral en la exploración de depósitos tipo pórfido cuprífero, IOCG y epitermales, con énfasis en muestreo litológico y geoquímico.</w:t>
      </w:r>
    </w:p>
    <w:p w14:paraId="7A61C575" w14:textId="44C1FC28" w:rsidR="00057693" w:rsidRPr="00780955" w:rsidRDefault="00057693" w:rsidP="00C27750">
      <w:pPr>
        <w:pStyle w:val="Prrafodelista"/>
        <w:numPr>
          <w:ilvl w:val="0"/>
          <w:numId w:val="12"/>
        </w:numPr>
        <w:jc w:val="both"/>
      </w:pPr>
      <w:r w:rsidRPr="00780955">
        <w:lastRenderedPageBreak/>
        <w:t>Control y seguimiento de sondajes con métodos de aire reverso (RC) y diamantina (DDH), incluyendo regularización de testigos, medición de RQD</w:t>
      </w:r>
      <w:r w:rsidR="00780955" w:rsidRPr="00780955">
        <w:t xml:space="preserve"> y</w:t>
      </w:r>
      <w:r w:rsidRPr="00780955">
        <w:t xml:space="preserve"> captura de imágenes con IMAGO</w:t>
      </w:r>
      <w:r w:rsidR="00780955" w:rsidRPr="00780955">
        <w:t>.</w:t>
      </w:r>
    </w:p>
    <w:p w14:paraId="4164C36E" w14:textId="03C80023" w:rsidR="00057693" w:rsidRPr="00780955" w:rsidRDefault="00057693" w:rsidP="00C27750">
      <w:pPr>
        <w:pStyle w:val="Prrafodelista"/>
        <w:numPr>
          <w:ilvl w:val="0"/>
          <w:numId w:val="12"/>
        </w:numPr>
        <w:jc w:val="both"/>
      </w:pPr>
      <w:r w:rsidRPr="00780955">
        <w:t>Experiencia en el uso de máquina automatizada MTT para el corte de testigos diamantina, garantizando precisión, continuidad y seguridad operativa.</w:t>
      </w:r>
    </w:p>
    <w:p w14:paraId="3671B6CC" w14:textId="3CE388F3" w:rsidR="00057693" w:rsidRPr="00780955" w:rsidRDefault="00057693" w:rsidP="00C27750">
      <w:pPr>
        <w:pStyle w:val="Prrafodelista"/>
        <w:numPr>
          <w:ilvl w:val="0"/>
          <w:numId w:val="12"/>
        </w:numPr>
        <w:jc w:val="both"/>
      </w:pPr>
      <w:r w:rsidRPr="00780955">
        <w:t xml:space="preserve">Manejo de instrumentos portátiles: VANTA Olympus (FRX), KT-10/KT-20, TerraSpec </w:t>
      </w:r>
      <w:r w:rsidR="00780955" w:rsidRPr="00780955">
        <w:t>y</w:t>
      </w:r>
      <w:r w:rsidRPr="00780955">
        <w:t xml:space="preserve"> IQ Logger para caracterización mineralógica y física de muestras.</w:t>
      </w:r>
    </w:p>
    <w:p w14:paraId="50359DA8" w14:textId="77777777" w:rsidR="00057693" w:rsidRPr="00780955" w:rsidRDefault="00057693" w:rsidP="00C27750">
      <w:pPr>
        <w:pStyle w:val="Prrafodelista"/>
        <w:numPr>
          <w:ilvl w:val="0"/>
          <w:numId w:val="12"/>
        </w:numPr>
        <w:jc w:val="both"/>
      </w:pPr>
      <w:r w:rsidRPr="00780955">
        <w:t>Gestión de base de datos geológica mediante Excel y Asset Panda, asegurando trazabilidad y respaldo de información técnica.</w:t>
      </w:r>
    </w:p>
    <w:p w14:paraId="1B9125EF" w14:textId="77777777" w:rsidR="002B0B63" w:rsidRDefault="002B0B63" w:rsidP="00057693">
      <w:pPr>
        <w:pStyle w:val="Prrafodelista"/>
        <w:numPr>
          <w:ilvl w:val="0"/>
          <w:numId w:val="12"/>
        </w:numPr>
        <w:jc w:val="both"/>
      </w:pPr>
      <w:r w:rsidRPr="002B0B63">
        <w:t>Supervisora de muestrera en el Proyecto “Nuevo Cobre”, responsable del flujo completo de muestras (testigos, cutting y pulpas), incluyendo inventario de pozos existentes, rotulado, verificación de calidad y preparación para laboratorio. Manejo detallado de la cadena de custodia, asegurando la disposición correcta de las muestras desde su extracción por los perforistas hasta su recepción final, validando condiciones de entrega (rotulado, calidad del material), transporte y control de integridad en cada etapa. Organización y carga de muestras para laboratorio: control de peso por saco (&lt;20 kg), supervisión del embalaje, pesaje y documentación. Preparación de lotes de envío (e-batch) con inserción estratégica de estándares certificados (OREAS), blancos y duplicados, y gestión del traspaso al laboratorio, garantizando el cumplimiento de protocolos QA/QC mediante firma de conformidad y seguimiento hasta la recepción de resultados.</w:t>
      </w:r>
    </w:p>
    <w:p w14:paraId="52526ED7" w14:textId="1062061C" w:rsidR="006F52E5" w:rsidRPr="00900FD4" w:rsidRDefault="00057693" w:rsidP="00057693">
      <w:pPr>
        <w:pStyle w:val="Prrafodelista"/>
        <w:numPr>
          <w:ilvl w:val="0"/>
          <w:numId w:val="12"/>
        </w:numPr>
        <w:jc w:val="both"/>
      </w:pPr>
      <w:r w:rsidRPr="00900FD4">
        <w:t xml:space="preserve">Capacitación interna </w:t>
      </w:r>
      <w:r w:rsidR="002B0B63">
        <w:t>al personal</w:t>
      </w:r>
      <w:r w:rsidRPr="00900FD4">
        <w:t xml:space="preserve"> en el uso de equipos de medición, promoviendo competencias técnicas homogéneas y buenas prácticas QA/QC en todo el proceso.</w:t>
      </w:r>
    </w:p>
    <w:p w14:paraId="06D908BA" w14:textId="77777777" w:rsidR="00CC3C21" w:rsidRDefault="00CC3C21" w:rsidP="00B646D4">
      <w:pPr>
        <w:rPr>
          <w:i/>
          <w:iCs/>
        </w:rPr>
      </w:pPr>
      <w:r w:rsidRPr="00CC3C21">
        <w:rPr>
          <w:b/>
          <w:bCs/>
        </w:rPr>
        <w:t>Geóloga – Consultoría Mauricio Villegas (La Mechita)</w:t>
      </w:r>
      <w:r w:rsidRPr="00CC3C21">
        <w:rPr>
          <w:b/>
          <w:bCs/>
        </w:rPr>
        <w:br/>
      </w:r>
      <w:r w:rsidRPr="00CC3C21">
        <w:rPr>
          <w:i/>
          <w:iCs/>
        </w:rPr>
        <w:t>Ago 2022 – Abr 2023</w:t>
      </w:r>
    </w:p>
    <w:p w14:paraId="6FCBD741" w14:textId="3D79A9E7" w:rsidR="00CC3C21" w:rsidRPr="00CC3C21" w:rsidRDefault="00CC3C21" w:rsidP="00CC3C21">
      <w:pPr>
        <w:pStyle w:val="Prrafodelista"/>
        <w:numPr>
          <w:ilvl w:val="0"/>
          <w:numId w:val="14"/>
        </w:numPr>
        <w:jc w:val="both"/>
      </w:pPr>
      <w:r w:rsidRPr="00CC3C21">
        <w:t>Mapeo geológico en terreno en yacimiento epitermal del sector La Mechita, con levantamiento estructural y litológico de afloramientos y zonas de alteración hidrotermal asociadas a fallas. Identificación y análisis de vetas mineralizadas (galena, calcopirita, óxidos de Cu), caracterización de alteraciones con muestras de mano y georreferenciación en UTM WGS84. Aplicación de FRX portátil (VANTA) para análisis mineralógico preliminar de muestras, apoyando la evaluación del potencial económico del área. Elaboración de cartografía geológica e interpretación metalogénica.</w:t>
      </w:r>
    </w:p>
    <w:p w14:paraId="5CAE818C" w14:textId="2E32D96C" w:rsidR="00403892" w:rsidRDefault="00403892" w:rsidP="00B646D4">
      <w:r w:rsidRPr="00403892">
        <w:rPr>
          <w:b/>
          <w:bCs/>
        </w:rPr>
        <w:t>Geóloga – Servicio INTOSIM Ltda (PAS El Tofo)</w:t>
      </w:r>
      <w:r w:rsidRPr="00403892">
        <w:br/>
        <w:t>Dic 2022 – Ene 2023 | Región de Coquimbo, Chile</w:t>
      </w:r>
    </w:p>
    <w:p w14:paraId="70FC53B6" w14:textId="77777777" w:rsidR="00403892" w:rsidRDefault="00403892" w:rsidP="00772532">
      <w:pPr>
        <w:pStyle w:val="Prrafodelista"/>
        <w:numPr>
          <w:ilvl w:val="0"/>
          <w:numId w:val="4"/>
        </w:numPr>
        <w:jc w:val="both"/>
      </w:pPr>
      <w:r w:rsidRPr="00403892">
        <w:t>Participación en la elaboración del Informe Consolidado de Solicitud de Aclaraciones, Rectificaciones y/o Ampliaciones (ICSARA) para el cumplimiento del Permiso Ambiental Sectorial (PAS) N°136.</w:t>
      </w:r>
    </w:p>
    <w:p w14:paraId="3AFB88DA" w14:textId="32EA2633" w:rsidR="00403892" w:rsidRDefault="00403892" w:rsidP="00A74F45">
      <w:pPr>
        <w:pStyle w:val="Prrafodelista"/>
        <w:numPr>
          <w:ilvl w:val="0"/>
          <w:numId w:val="4"/>
        </w:numPr>
        <w:jc w:val="both"/>
      </w:pPr>
      <w:r w:rsidRPr="00403892">
        <w:t>Responsable de la recopilación, análisis e integración de antecedentes técnicos requeridos para la evaluación ambiental del proyecto, conforme a la normativa del Servicio de Evaluación Ambiental (SEA).</w:t>
      </w:r>
    </w:p>
    <w:p w14:paraId="44A14D17" w14:textId="7294ECBB" w:rsidR="00772532" w:rsidRDefault="00403892" w:rsidP="00772532">
      <w:pPr>
        <w:pStyle w:val="Prrafodelista"/>
        <w:numPr>
          <w:ilvl w:val="0"/>
          <w:numId w:val="4"/>
        </w:numPr>
        <w:jc w:val="both"/>
      </w:pPr>
      <w:r w:rsidRPr="00403892">
        <w:lastRenderedPageBreak/>
        <w:t>Determinación de riesgos geológicos y geomorfológicos asociados al emplazamiento: remociones en masa, actividad sísmica, características geomorfológicas y susceptibilidad ante fenómenos naturales</w:t>
      </w:r>
      <w:r w:rsidR="00772532">
        <w:t>.</w:t>
      </w:r>
    </w:p>
    <w:p w14:paraId="361AC7AC" w14:textId="1F7EA905" w:rsidR="00B646D4" w:rsidRPr="00B646D4" w:rsidRDefault="00B646D4" w:rsidP="00B646D4">
      <w:r w:rsidRPr="00B646D4">
        <w:rPr>
          <w:b/>
          <w:bCs/>
        </w:rPr>
        <w:t>Ayudante de Cátedra – Universidad de Atacama</w:t>
      </w:r>
      <w:r w:rsidRPr="00B646D4">
        <w:br/>
      </w:r>
      <w:r w:rsidRPr="00B646D4">
        <w:rPr>
          <w:i/>
          <w:iCs/>
        </w:rPr>
        <w:t>2018 y 2021</w:t>
      </w:r>
    </w:p>
    <w:p w14:paraId="3C6AEC73" w14:textId="77777777" w:rsidR="00B646D4" w:rsidRPr="00B646D4" w:rsidRDefault="00B646D4" w:rsidP="00B646D4">
      <w:pPr>
        <w:numPr>
          <w:ilvl w:val="0"/>
          <w:numId w:val="6"/>
        </w:numPr>
        <w:jc w:val="both"/>
      </w:pPr>
      <w:r w:rsidRPr="00B646D4">
        <w:t>Asignaturas: Geología Ambiental, Mapeo II y III.</w:t>
      </w:r>
    </w:p>
    <w:p w14:paraId="6CFDBEE2" w14:textId="77777777" w:rsidR="00B646D4" w:rsidRPr="00B646D4" w:rsidRDefault="00B646D4" w:rsidP="00B646D4">
      <w:r w:rsidRPr="00B646D4">
        <w:rPr>
          <w:b/>
          <w:bCs/>
        </w:rPr>
        <w:t>Práctica Profesional – CEAZA (Centro de Estudios Avanzados en Zonas Áridas)</w:t>
      </w:r>
      <w:r w:rsidRPr="00B646D4">
        <w:br/>
      </w:r>
      <w:r w:rsidRPr="00B646D4">
        <w:rPr>
          <w:i/>
          <w:iCs/>
        </w:rPr>
        <w:t>Ene 2019 – Mar 2019</w:t>
      </w:r>
    </w:p>
    <w:p w14:paraId="6C6F4EB2" w14:textId="77777777" w:rsidR="00E71C55" w:rsidRDefault="002F2CA3" w:rsidP="00E71C55">
      <w:pPr>
        <w:pStyle w:val="Prrafodelista"/>
        <w:numPr>
          <w:ilvl w:val="0"/>
          <w:numId w:val="13"/>
        </w:numPr>
        <w:jc w:val="both"/>
      </w:pPr>
      <w:r>
        <w:t>E</w:t>
      </w:r>
      <w:r w:rsidRPr="002F2CA3">
        <w:t xml:space="preserve">xperiencia en trabajo </w:t>
      </w:r>
      <w:r w:rsidR="00E71C55">
        <w:t>en</w:t>
      </w:r>
      <w:r w:rsidRPr="002F2CA3">
        <w:t xml:space="preserve"> altura en ecosistemas altoandinos, aplicando metodologías geofísicas (resistividad eléctrica y georradar, GPR) para estudios hidrogeológicos y geomorfológicos de bofedales y glaciares de roca. Manejo avanzado de SIG (ArcGIS) para la elaboración de </w:t>
      </w:r>
      <w:r w:rsidR="00E71C55">
        <w:t>mapas</w:t>
      </w:r>
      <w:r w:rsidRPr="002F2CA3">
        <w:t>.</w:t>
      </w:r>
    </w:p>
    <w:p w14:paraId="16FE5F44" w14:textId="052AE127" w:rsidR="00B646D4" w:rsidRPr="00B646D4" w:rsidRDefault="00B646D4" w:rsidP="00E71C55">
      <w:r w:rsidRPr="00E71C55">
        <w:rPr>
          <w:b/>
          <w:bCs/>
        </w:rPr>
        <w:t>Práctica Profesional – Compañía Minera Cerro Negro Norte (CMP)</w:t>
      </w:r>
      <w:r w:rsidRPr="00B646D4">
        <w:br/>
      </w:r>
      <w:r w:rsidRPr="00E71C55">
        <w:rPr>
          <w:i/>
          <w:iCs/>
        </w:rPr>
        <w:t>Ene 2018 – Mar 2018</w:t>
      </w:r>
    </w:p>
    <w:p w14:paraId="1490B072" w14:textId="44223B0D" w:rsidR="00B646D4" w:rsidRPr="00B646D4" w:rsidRDefault="00772532" w:rsidP="00772532">
      <w:pPr>
        <w:pStyle w:val="Prrafodelista"/>
        <w:numPr>
          <w:ilvl w:val="0"/>
          <w:numId w:val="13"/>
        </w:numPr>
        <w:jc w:val="both"/>
      </w:pPr>
      <w:r w:rsidRPr="00772532">
        <w:t>Mapeo de pozos y frentes de banco con zonificación post-tronadura para definir sectores de alta y baja ley de magnetita, optimizando la mezcla y dilución del mineral. Monitoreo de pozos de agua con medidor de nivel, digitalización de información en AutoCAD, y manejo de bases de datos geológicas en acQuire y SIG en ArcGIS.</w:t>
      </w:r>
      <w:r w:rsidR="00000000">
        <w:pict w14:anchorId="0879A3A3">
          <v:rect id="_x0000_i1027" style="width:0;height:1.5pt" o:hralign="center" o:hrstd="t" o:hr="t" fillcolor="#a0a0a0" stroked="f"/>
        </w:pict>
      </w:r>
    </w:p>
    <w:p w14:paraId="0DCDB5AC" w14:textId="77777777" w:rsidR="00B646D4" w:rsidRPr="00B646D4" w:rsidRDefault="00B646D4" w:rsidP="00B646D4">
      <w:pPr>
        <w:rPr>
          <w:b/>
          <w:bCs/>
        </w:rPr>
      </w:pPr>
      <w:r w:rsidRPr="00B646D4">
        <w:rPr>
          <w:b/>
          <w:bCs/>
        </w:rPr>
        <w:t>Formación Académica</w:t>
      </w:r>
    </w:p>
    <w:p w14:paraId="27BF3A10" w14:textId="02D7AE4C" w:rsidR="00B646D4" w:rsidRPr="00B646D4" w:rsidRDefault="00B646D4" w:rsidP="00B646D4">
      <w:r w:rsidRPr="00B646D4">
        <w:rPr>
          <w:b/>
          <w:bCs/>
        </w:rPr>
        <w:t>Universidad de Atacama</w:t>
      </w:r>
      <w:r w:rsidRPr="00B646D4">
        <w:br/>
      </w:r>
      <w:r w:rsidRPr="00B646D4">
        <w:rPr>
          <w:i/>
          <w:iCs/>
        </w:rPr>
        <w:t>Geóloga y Licenciada en Ciencias de la Ingeniería</w:t>
      </w:r>
      <w:r w:rsidRPr="00B646D4">
        <w:br/>
      </w:r>
      <w:r w:rsidRPr="00B646D4">
        <w:rPr>
          <w:i/>
          <w:iCs/>
        </w:rPr>
        <w:t>2013 – 20</w:t>
      </w:r>
      <w:r w:rsidR="007A71F2">
        <w:rPr>
          <w:i/>
          <w:iCs/>
        </w:rPr>
        <w:t>25</w:t>
      </w:r>
      <w:r w:rsidRPr="00B646D4">
        <w:rPr>
          <w:i/>
          <w:iCs/>
        </w:rPr>
        <w:t xml:space="preserve"> | Copiapó, Chile</w:t>
      </w:r>
    </w:p>
    <w:p w14:paraId="6E234297" w14:textId="77777777" w:rsidR="00B646D4" w:rsidRPr="00B646D4" w:rsidRDefault="00000000" w:rsidP="00B646D4">
      <w:r>
        <w:pict w14:anchorId="3D8746D5">
          <v:rect id="_x0000_i1028" style="width:0;height:1.5pt" o:hralign="center" o:hrstd="t" o:hr="t" fillcolor="#a0a0a0" stroked="f"/>
        </w:pict>
      </w:r>
    </w:p>
    <w:p w14:paraId="59BE7F55" w14:textId="77777777" w:rsidR="00B646D4" w:rsidRPr="00B646D4" w:rsidRDefault="00B646D4" w:rsidP="00B646D4">
      <w:pPr>
        <w:rPr>
          <w:b/>
          <w:bCs/>
        </w:rPr>
      </w:pPr>
      <w:r w:rsidRPr="00B646D4">
        <w:rPr>
          <w:b/>
          <w:bCs/>
        </w:rPr>
        <w:t>Certificaciones</w:t>
      </w:r>
    </w:p>
    <w:p w14:paraId="7C27D00B" w14:textId="274639E8" w:rsidR="00B646D4" w:rsidRPr="00B646D4" w:rsidRDefault="00B646D4" w:rsidP="006372A1">
      <w:pPr>
        <w:numPr>
          <w:ilvl w:val="0"/>
          <w:numId w:val="9"/>
        </w:numPr>
        <w:jc w:val="both"/>
      </w:pPr>
      <w:r w:rsidRPr="00B646D4">
        <w:t>Modelamiento Geológico con Leapfrog Geo – Construmin, 2024 (50 horas)</w:t>
      </w:r>
      <w:r w:rsidR="007A71F2">
        <w:t>.</w:t>
      </w:r>
    </w:p>
    <w:p w14:paraId="1E6532FB" w14:textId="4C2837C6" w:rsidR="00B646D4" w:rsidRPr="00B646D4" w:rsidRDefault="00B646D4" w:rsidP="006372A1">
      <w:pPr>
        <w:numPr>
          <w:ilvl w:val="0"/>
          <w:numId w:val="9"/>
        </w:numPr>
        <w:jc w:val="both"/>
      </w:pPr>
      <w:r w:rsidRPr="00B646D4">
        <w:t>Logueo Geológico y Reportabilidad QA/QC – ISE-Geology, 202</w:t>
      </w:r>
      <w:r w:rsidR="0076757D">
        <w:t>5</w:t>
      </w:r>
      <w:r w:rsidR="007A71F2">
        <w:t>.</w:t>
      </w:r>
    </w:p>
    <w:p w14:paraId="2B6179C3" w14:textId="3DF08424" w:rsidR="00B646D4" w:rsidRPr="00B646D4" w:rsidRDefault="00B646D4" w:rsidP="006372A1">
      <w:pPr>
        <w:numPr>
          <w:ilvl w:val="0"/>
          <w:numId w:val="9"/>
        </w:numPr>
        <w:jc w:val="both"/>
      </w:pPr>
      <w:r w:rsidRPr="00B646D4">
        <w:t>Piloto de Drones Certificado DGAC – Aerocursos CG SpA, 2024</w:t>
      </w:r>
      <w:r w:rsidR="007A71F2">
        <w:t>.</w:t>
      </w:r>
    </w:p>
    <w:p w14:paraId="5588F89E" w14:textId="4F0A316B" w:rsidR="00B646D4" w:rsidRPr="00B646D4" w:rsidRDefault="00B646D4" w:rsidP="006372A1">
      <w:pPr>
        <w:numPr>
          <w:ilvl w:val="0"/>
          <w:numId w:val="9"/>
        </w:numPr>
        <w:jc w:val="both"/>
      </w:pPr>
      <w:r w:rsidRPr="00B646D4">
        <w:t>Control Estructural de la Mineralización – Jorge Skarmeta, 2023 (21 horas)</w:t>
      </w:r>
      <w:r w:rsidR="007A71F2">
        <w:t>.</w:t>
      </w:r>
    </w:p>
    <w:p w14:paraId="02B6A9E2" w14:textId="5516B5A1" w:rsidR="00B646D4" w:rsidRPr="00B646D4" w:rsidRDefault="00B646D4" w:rsidP="006372A1">
      <w:pPr>
        <w:numPr>
          <w:ilvl w:val="0"/>
          <w:numId w:val="9"/>
        </w:numPr>
        <w:jc w:val="both"/>
      </w:pPr>
      <w:r w:rsidRPr="00B646D4">
        <w:t>Volcanología para la Sociedad – Explorock, 2020</w:t>
      </w:r>
      <w:r w:rsidR="007A71F2">
        <w:t>.</w:t>
      </w:r>
    </w:p>
    <w:p w14:paraId="349FE678" w14:textId="6342C092" w:rsidR="00B646D4" w:rsidRPr="00B646D4" w:rsidRDefault="00B646D4" w:rsidP="006372A1">
      <w:pPr>
        <w:numPr>
          <w:ilvl w:val="0"/>
          <w:numId w:val="9"/>
        </w:numPr>
        <w:jc w:val="both"/>
      </w:pPr>
      <w:r w:rsidRPr="00B646D4">
        <w:t>Cambio Climático – Universidad de Chile, 2020</w:t>
      </w:r>
      <w:r w:rsidR="007A71F2">
        <w:t>.</w:t>
      </w:r>
    </w:p>
    <w:p w14:paraId="7559593E" w14:textId="12E28E23" w:rsidR="00B646D4" w:rsidRPr="00B646D4" w:rsidRDefault="00B646D4" w:rsidP="006372A1">
      <w:pPr>
        <w:numPr>
          <w:ilvl w:val="0"/>
          <w:numId w:val="9"/>
        </w:numPr>
        <w:jc w:val="both"/>
      </w:pPr>
      <w:r w:rsidRPr="00B646D4">
        <w:t>Geoquímica de Fluidos Volcánicos y Geotermales – UCN, 2019</w:t>
      </w:r>
      <w:r w:rsidR="007A71F2">
        <w:t>.</w:t>
      </w:r>
    </w:p>
    <w:p w14:paraId="7FC19395" w14:textId="18739A2D" w:rsidR="00B646D4" w:rsidRPr="00B646D4" w:rsidRDefault="00B646D4" w:rsidP="006372A1">
      <w:pPr>
        <w:numPr>
          <w:ilvl w:val="0"/>
          <w:numId w:val="9"/>
        </w:numPr>
        <w:jc w:val="both"/>
      </w:pPr>
      <w:r w:rsidRPr="00B646D4">
        <w:t>Control Tectónico y Estructural del Volcanismo – Dr. Luis Lara, 2017</w:t>
      </w:r>
      <w:r w:rsidR="007A71F2">
        <w:t>.</w:t>
      </w:r>
    </w:p>
    <w:p w14:paraId="4047C945" w14:textId="77777777" w:rsidR="00B646D4" w:rsidRPr="00B646D4" w:rsidRDefault="00000000" w:rsidP="00B646D4">
      <w:r>
        <w:pict w14:anchorId="09B53013">
          <v:rect id="_x0000_i1029" style="width:0;height:1.5pt" o:hralign="center" o:hrstd="t" o:hr="t" fillcolor="#a0a0a0" stroked="f"/>
        </w:pict>
      </w:r>
    </w:p>
    <w:p w14:paraId="1D012593" w14:textId="77777777" w:rsidR="00B646D4" w:rsidRPr="00B646D4" w:rsidRDefault="00B646D4" w:rsidP="00B646D4">
      <w:pPr>
        <w:rPr>
          <w:b/>
          <w:bCs/>
        </w:rPr>
      </w:pPr>
      <w:r w:rsidRPr="00B646D4">
        <w:rPr>
          <w:b/>
          <w:bCs/>
        </w:rPr>
        <w:lastRenderedPageBreak/>
        <w:t>Conocimientos Técnicos</w:t>
      </w:r>
    </w:p>
    <w:p w14:paraId="341434B2" w14:textId="77777777" w:rsidR="006372A1" w:rsidRDefault="00B646D4" w:rsidP="006372A1">
      <w:r w:rsidRPr="00B646D4">
        <w:rPr>
          <w:b/>
          <w:bCs/>
        </w:rPr>
        <w:t>Software:</w:t>
      </w:r>
      <w:r w:rsidRPr="00B646D4">
        <w:t xml:space="preserve"> ArcGIS, Leapfrog Geo, AutoCAD, acQuire, Adobe Illustrator, ioGAS, Microsoft Office</w:t>
      </w:r>
      <w:r w:rsidR="007A71F2">
        <w:t>.</w:t>
      </w:r>
      <w:r w:rsidRPr="00B646D4">
        <w:br/>
      </w:r>
      <w:r w:rsidRPr="00B646D4">
        <w:rPr>
          <w:b/>
          <w:bCs/>
        </w:rPr>
        <w:t>Instrumentación:</w:t>
      </w:r>
      <w:r w:rsidRPr="00B646D4">
        <w:t xml:space="preserve"> VANTA Olympus (FRX), KT-10/KT-20, TerraSpec, IQ Logger, GPR</w:t>
      </w:r>
      <w:r w:rsidR="007A71F2">
        <w:t>.</w:t>
      </w:r>
      <w:r w:rsidRPr="00B646D4">
        <w:br/>
      </w:r>
      <w:r w:rsidRPr="00B646D4">
        <w:rPr>
          <w:b/>
          <w:bCs/>
        </w:rPr>
        <w:t>Técnicas:</w:t>
      </w:r>
      <w:r w:rsidRPr="00B646D4">
        <w:t xml:space="preserve"> Mapeo geológico, logueo de sondajes, QA/QC, RQD, hidrogeología, modelamiento 3D, interpretación litológica</w:t>
      </w:r>
      <w:r w:rsidR="007A71F2">
        <w:t>.</w:t>
      </w:r>
    </w:p>
    <w:p w14:paraId="500B3325" w14:textId="64614F90" w:rsidR="00B646D4" w:rsidRPr="00B646D4" w:rsidRDefault="00B646D4" w:rsidP="006372A1">
      <w:r w:rsidRPr="00B646D4">
        <w:rPr>
          <w:b/>
          <w:bCs/>
        </w:rPr>
        <w:t>Otros:</w:t>
      </w:r>
      <w:r w:rsidRPr="00B646D4">
        <w:t xml:space="preserve"> Microscopía óptica, preparación de muestras DRX, gestión ambiental</w:t>
      </w:r>
      <w:r w:rsidR="007A71F2">
        <w:t>.</w:t>
      </w:r>
      <w:r w:rsidRPr="00B646D4">
        <w:br/>
      </w:r>
      <w:r w:rsidRPr="00B646D4">
        <w:rPr>
          <w:b/>
          <w:bCs/>
        </w:rPr>
        <w:t>Idiomas:</w:t>
      </w:r>
      <w:r w:rsidRPr="00B646D4">
        <w:t xml:space="preserve"> </w:t>
      </w:r>
      <w:r w:rsidR="00403892">
        <w:t>español</w:t>
      </w:r>
      <w:r w:rsidRPr="00B646D4">
        <w:t xml:space="preserve"> (nativo), </w:t>
      </w:r>
      <w:r w:rsidR="00403892">
        <w:t>i</w:t>
      </w:r>
      <w:r w:rsidRPr="00B646D4">
        <w:t>nglés (B2)</w:t>
      </w:r>
      <w:r w:rsidR="007A71F2">
        <w:t>.</w:t>
      </w:r>
    </w:p>
    <w:p w14:paraId="58B5FBDD" w14:textId="77777777" w:rsidR="00B646D4" w:rsidRPr="00B646D4" w:rsidRDefault="00000000" w:rsidP="00B646D4">
      <w:r>
        <w:pict w14:anchorId="07020273">
          <v:rect id="_x0000_i1030" style="width:0;height:1.5pt" o:hralign="center" o:hrstd="t" o:hr="t" fillcolor="#a0a0a0" stroked="f"/>
        </w:pict>
      </w:r>
    </w:p>
    <w:p w14:paraId="588C3CED" w14:textId="77777777" w:rsidR="00B646D4" w:rsidRPr="00B646D4" w:rsidRDefault="00B646D4" w:rsidP="00B646D4">
      <w:pPr>
        <w:rPr>
          <w:b/>
          <w:bCs/>
        </w:rPr>
      </w:pPr>
      <w:r w:rsidRPr="00B646D4">
        <w:rPr>
          <w:b/>
          <w:bCs/>
        </w:rPr>
        <w:t>Congresos y Seminarios</w:t>
      </w:r>
    </w:p>
    <w:p w14:paraId="170A42AA" w14:textId="601CBB99" w:rsidR="00B646D4" w:rsidRPr="00B646D4" w:rsidRDefault="00B646D4" w:rsidP="00B646D4">
      <w:pPr>
        <w:numPr>
          <w:ilvl w:val="0"/>
          <w:numId w:val="10"/>
        </w:numPr>
      </w:pPr>
      <w:r w:rsidRPr="00B646D4">
        <w:t>XV Congreso Geológico Chileno (2018)</w:t>
      </w:r>
      <w:r w:rsidR="007A71F2">
        <w:t>.</w:t>
      </w:r>
    </w:p>
    <w:p w14:paraId="7FAC432E" w14:textId="4955D8D0" w:rsidR="00B646D4" w:rsidRPr="00B646D4" w:rsidRDefault="00B646D4" w:rsidP="00B646D4">
      <w:pPr>
        <w:numPr>
          <w:ilvl w:val="0"/>
          <w:numId w:val="10"/>
        </w:numPr>
      </w:pPr>
      <w:r w:rsidRPr="00B646D4">
        <w:t>Congreso Internacional de Paleontología, Atacama (2017)</w:t>
      </w:r>
      <w:r w:rsidR="007A71F2">
        <w:t>.</w:t>
      </w:r>
    </w:p>
    <w:p w14:paraId="0E9A2A3C" w14:textId="7D6B838B" w:rsidR="00B646D4" w:rsidRPr="00B646D4" w:rsidRDefault="00B646D4" w:rsidP="00B646D4">
      <w:pPr>
        <w:numPr>
          <w:ilvl w:val="0"/>
          <w:numId w:val="10"/>
        </w:numPr>
      </w:pPr>
      <w:r w:rsidRPr="00B646D4">
        <w:t>ENEGEOL – Universidad de Atacama (2017)</w:t>
      </w:r>
      <w:r w:rsidR="007A71F2">
        <w:t>.</w:t>
      </w:r>
    </w:p>
    <w:p w14:paraId="4B52F046" w14:textId="20A25F7D" w:rsidR="00B646D4" w:rsidRPr="00B646D4" w:rsidRDefault="00B646D4" w:rsidP="00B646D4">
      <w:pPr>
        <w:numPr>
          <w:ilvl w:val="0"/>
          <w:numId w:val="10"/>
        </w:numPr>
      </w:pPr>
      <w:r w:rsidRPr="00B646D4">
        <w:t>Seminario de Turismo y Ciencia – CEAZA (2020)</w:t>
      </w:r>
      <w:r w:rsidR="007A71F2">
        <w:t>.</w:t>
      </w:r>
    </w:p>
    <w:p w14:paraId="47D89B46" w14:textId="1035F8C8" w:rsidR="00B646D4" w:rsidRPr="00B646D4" w:rsidRDefault="00B646D4" w:rsidP="00B646D4">
      <w:pPr>
        <w:numPr>
          <w:ilvl w:val="0"/>
          <w:numId w:val="10"/>
        </w:numPr>
      </w:pPr>
      <w:r w:rsidRPr="00B646D4">
        <w:t>Foro “Mujeres en la Geociencia” – Andinas Chile (2021)</w:t>
      </w:r>
      <w:r w:rsidR="007A71F2">
        <w:t>.</w:t>
      </w:r>
    </w:p>
    <w:p w14:paraId="7A6A1059" w14:textId="77777777" w:rsidR="00CB7C81" w:rsidRDefault="00CB7C81"/>
    <w:sectPr w:rsidR="00CB7C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965A" w14:textId="77777777" w:rsidR="00174673" w:rsidRDefault="00174673" w:rsidP="007A71F2">
      <w:pPr>
        <w:spacing w:after="0" w:line="240" w:lineRule="auto"/>
      </w:pPr>
      <w:r>
        <w:separator/>
      </w:r>
    </w:p>
  </w:endnote>
  <w:endnote w:type="continuationSeparator" w:id="0">
    <w:p w14:paraId="1EF30758" w14:textId="77777777" w:rsidR="00174673" w:rsidRDefault="00174673" w:rsidP="007A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276B" w14:textId="77777777" w:rsidR="00174673" w:rsidRDefault="00174673" w:rsidP="007A71F2">
      <w:pPr>
        <w:spacing w:after="0" w:line="240" w:lineRule="auto"/>
      </w:pPr>
      <w:r>
        <w:separator/>
      </w:r>
    </w:p>
  </w:footnote>
  <w:footnote w:type="continuationSeparator" w:id="0">
    <w:p w14:paraId="3F648F9C" w14:textId="77777777" w:rsidR="00174673" w:rsidRDefault="00174673" w:rsidP="007A7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7695"/>
    <w:multiLevelType w:val="multilevel"/>
    <w:tmpl w:val="012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26720"/>
    <w:multiLevelType w:val="multilevel"/>
    <w:tmpl w:val="8A68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8706A"/>
    <w:multiLevelType w:val="hybridMultilevel"/>
    <w:tmpl w:val="CB3C76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FCE7E4D"/>
    <w:multiLevelType w:val="multilevel"/>
    <w:tmpl w:val="6044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400B2"/>
    <w:multiLevelType w:val="multilevel"/>
    <w:tmpl w:val="BC0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AC6B19"/>
    <w:multiLevelType w:val="multilevel"/>
    <w:tmpl w:val="DC76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70E54"/>
    <w:multiLevelType w:val="multilevel"/>
    <w:tmpl w:val="E24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F3DD8"/>
    <w:multiLevelType w:val="multilevel"/>
    <w:tmpl w:val="8A68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825872"/>
    <w:multiLevelType w:val="multilevel"/>
    <w:tmpl w:val="A3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D5372B"/>
    <w:multiLevelType w:val="hybridMultilevel"/>
    <w:tmpl w:val="57109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BB77E90"/>
    <w:multiLevelType w:val="multilevel"/>
    <w:tmpl w:val="63C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76BD1"/>
    <w:multiLevelType w:val="multilevel"/>
    <w:tmpl w:val="038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94176"/>
    <w:multiLevelType w:val="hybridMultilevel"/>
    <w:tmpl w:val="11BCCE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F25772D"/>
    <w:multiLevelType w:val="multilevel"/>
    <w:tmpl w:val="BB56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98064">
    <w:abstractNumId w:val="10"/>
  </w:num>
  <w:num w:numId="2" w16cid:durableId="1685790362">
    <w:abstractNumId w:val="0"/>
  </w:num>
  <w:num w:numId="3" w16cid:durableId="264383543">
    <w:abstractNumId w:val="3"/>
  </w:num>
  <w:num w:numId="4" w16cid:durableId="1904169811">
    <w:abstractNumId w:val="7"/>
  </w:num>
  <w:num w:numId="5" w16cid:durableId="637422859">
    <w:abstractNumId w:val="5"/>
  </w:num>
  <w:num w:numId="6" w16cid:durableId="41640842">
    <w:abstractNumId w:val="8"/>
  </w:num>
  <w:num w:numId="7" w16cid:durableId="253440446">
    <w:abstractNumId w:val="13"/>
  </w:num>
  <w:num w:numId="8" w16cid:durableId="1105735438">
    <w:abstractNumId w:val="11"/>
  </w:num>
  <w:num w:numId="9" w16cid:durableId="1414935150">
    <w:abstractNumId w:val="4"/>
  </w:num>
  <w:num w:numId="10" w16cid:durableId="539825274">
    <w:abstractNumId w:val="6"/>
  </w:num>
  <w:num w:numId="11" w16cid:durableId="429086793">
    <w:abstractNumId w:val="2"/>
  </w:num>
  <w:num w:numId="12" w16cid:durableId="24253397">
    <w:abstractNumId w:val="9"/>
  </w:num>
  <w:num w:numId="13" w16cid:durableId="1118641841">
    <w:abstractNumId w:val="1"/>
  </w:num>
  <w:num w:numId="14" w16cid:durableId="440227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D4"/>
    <w:rsid w:val="0001428D"/>
    <w:rsid w:val="00057693"/>
    <w:rsid w:val="000C3DC1"/>
    <w:rsid w:val="00117294"/>
    <w:rsid w:val="00174673"/>
    <w:rsid w:val="00231869"/>
    <w:rsid w:val="002B0B63"/>
    <w:rsid w:val="002C2EB8"/>
    <w:rsid w:val="002F2CA3"/>
    <w:rsid w:val="0036640E"/>
    <w:rsid w:val="00403892"/>
    <w:rsid w:val="004670A4"/>
    <w:rsid w:val="004B6CEA"/>
    <w:rsid w:val="005135A2"/>
    <w:rsid w:val="00545500"/>
    <w:rsid w:val="005E160A"/>
    <w:rsid w:val="006372A1"/>
    <w:rsid w:val="00644951"/>
    <w:rsid w:val="00661EA6"/>
    <w:rsid w:val="00683E40"/>
    <w:rsid w:val="006F52E5"/>
    <w:rsid w:val="0070577D"/>
    <w:rsid w:val="0076757D"/>
    <w:rsid w:val="00772532"/>
    <w:rsid w:val="00780955"/>
    <w:rsid w:val="007A71F2"/>
    <w:rsid w:val="007E6F4E"/>
    <w:rsid w:val="008D370F"/>
    <w:rsid w:val="00900FD4"/>
    <w:rsid w:val="00935AD7"/>
    <w:rsid w:val="009D70D0"/>
    <w:rsid w:val="00A74F45"/>
    <w:rsid w:val="00AD0080"/>
    <w:rsid w:val="00B37B33"/>
    <w:rsid w:val="00B646D4"/>
    <w:rsid w:val="00C27750"/>
    <w:rsid w:val="00C449E8"/>
    <w:rsid w:val="00CB7C81"/>
    <w:rsid w:val="00CC3C21"/>
    <w:rsid w:val="00E01E12"/>
    <w:rsid w:val="00E71C5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B9B7"/>
  <w15:chartTrackingRefBased/>
  <w15:docId w15:val="{D6D2CE9D-1CB0-42DD-A90A-149A8371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4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4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46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46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46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46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46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46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46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46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46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46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46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46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46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46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46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46D4"/>
    <w:rPr>
      <w:rFonts w:eastAsiaTheme="majorEastAsia" w:cstheme="majorBidi"/>
      <w:color w:val="272727" w:themeColor="text1" w:themeTint="D8"/>
    </w:rPr>
  </w:style>
  <w:style w:type="paragraph" w:styleId="Ttulo">
    <w:name w:val="Title"/>
    <w:basedOn w:val="Normal"/>
    <w:next w:val="Normal"/>
    <w:link w:val="TtuloCar"/>
    <w:uiPriority w:val="10"/>
    <w:qFormat/>
    <w:rsid w:val="00B6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46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46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46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46D4"/>
    <w:pPr>
      <w:spacing w:before="160"/>
      <w:jc w:val="center"/>
    </w:pPr>
    <w:rPr>
      <w:i/>
      <w:iCs/>
      <w:color w:val="404040" w:themeColor="text1" w:themeTint="BF"/>
    </w:rPr>
  </w:style>
  <w:style w:type="character" w:customStyle="1" w:styleId="CitaCar">
    <w:name w:val="Cita Car"/>
    <w:basedOn w:val="Fuentedeprrafopredeter"/>
    <w:link w:val="Cita"/>
    <w:uiPriority w:val="29"/>
    <w:rsid w:val="00B646D4"/>
    <w:rPr>
      <w:i/>
      <w:iCs/>
      <w:color w:val="404040" w:themeColor="text1" w:themeTint="BF"/>
    </w:rPr>
  </w:style>
  <w:style w:type="paragraph" w:styleId="Prrafodelista">
    <w:name w:val="List Paragraph"/>
    <w:basedOn w:val="Normal"/>
    <w:uiPriority w:val="34"/>
    <w:qFormat/>
    <w:rsid w:val="00B646D4"/>
    <w:pPr>
      <w:ind w:left="720"/>
      <w:contextualSpacing/>
    </w:pPr>
  </w:style>
  <w:style w:type="character" w:styleId="nfasisintenso">
    <w:name w:val="Intense Emphasis"/>
    <w:basedOn w:val="Fuentedeprrafopredeter"/>
    <w:uiPriority w:val="21"/>
    <w:qFormat/>
    <w:rsid w:val="00B646D4"/>
    <w:rPr>
      <w:i/>
      <w:iCs/>
      <w:color w:val="0F4761" w:themeColor="accent1" w:themeShade="BF"/>
    </w:rPr>
  </w:style>
  <w:style w:type="paragraph" w:styleId="Citadestacada">
    <w:name w:val="Intense Quote"/>
    <w:basedOn w:val="Normal"/>
    <w:next w:val="Normal"/>
    <w:link w:val="CitadestacadaCar"/>
    <w:uiPriority w:val="30"/>
    <w:qFormat/>
    <w:rsid w:val="00B64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46D4"/>
    <w:rPr>
      <w:i/>
      <w:iCs/>
      <w:color w:val="0F4761" w:themeColor="accent1" w:themeShade="BF"/>
    </w:rPr>
  </w:style>
  <w:style w:type="character" w:styleId="Referenciaintensa">
    <w:name w:val="Intense Reference"/>
    <w:basedOn w:val="Fuentedeprrafopredeter"/>
    <w:uiPriority w:val="32"/>
    <w:qFormat/>
    <w:rsid w:val="00B646D4"/>
    <w:rPr>
      <w:b/>
      <w:bCs/>
      <w:smallCaps/>
      <w:color w:val="0F4761" w:themeColor="accent1" w:themeShade="BF"/>
      <w:spacing w:val="5"/>
    </w:rPr>
  </w:style>
  <w:style w:type="paragraph" w:styleId="Encabezado">
    <w:name w:val="header"/>
    <w:basedOn w:val="Normal"/>
    <w:link w:val="EncabezadoCar"/>
    <w:uiPriority w:val="99"/>
    <w:unhideWhenUsed/>
    <w:rsid w:val="007A71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71F2"/>
  </w:style>
  <w:style w:type="paragraph" w:styleId="Piedepgina">
    <w:name w:val="footer"/>
    <w:basedOn w:val="Normal"/>
    <w:link w:val="PiedepginaCar"/>
    <w:uiPriority w:val="99"/>
    <w:unhideWhenUsed/>
    <w:rsid w:val="007A71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7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91587">
      <w:bodyDiv w:val="1"/>
      <w:marLeft w:val="0"/>
      <w:marRight w:val="0"/>
      <w:marTop w:val="0"/>
      <w:marBottom w:val="0"/>
      <w:divBdr>
        <w:top w:val="none" w:sz="0" w:space="0" w:color="auto"/>
        <w:left w:val="none" w:sz="0" w:space="0" w:color="auto"/>
        <w:bottom w:val="none" w:sz="0" w:space="0" w:color="auto"/>
        <w:right w:val="none" w:sz="0" w:space="0" w:color="auto"/>
      </w:divBdr>
    </w:div>
    <w:div w:id="146230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7066</TotalTime>
  <Pages>4</Pages>
  <Words>1122</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Rojas</dc:creator>
  <cp:keywords/>
  <dc:description/>
  <cp:lastModifiedBy>Paula Rojas</cp:lastModifiedBy>
  <cp:revision>15</cp:revision>
  <cp:lastPrinted>2025-05-08T20:15:00Z</cp:lastPrinted>
  <dcterms:created xsi:type="dcterms:W3CDTF">2025-04-15T22:19:00Z</dcterms:created>
  <dcterms:modified xsi:type="dcterms:W3CDTF">2025-07-22T19:37:00Z</dcterms:modified>
</cp:coreProperties>
</file>