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36" w:rsidRPr="007D31BB" w:rsidRDefault="00EB77DA">
      <w:pPr>
        <w:pStyle w:val="Ttulo"/>
        <w:pBdr>
          <w:top w:val="single" w:sz="4" w:space="1" w:color="auto"/>
          <w:bottom w:val="single" w:sz="4" w:space="1" w:color="auto"/>
        </w:pBdr>
        <w:shd w:val="pct12" w:color="auto" w:fill="FFFFFF"/>
        <w:jc w:val="left"/>
        <w:rPr>
          <w:sz w:val="44"/>
          <w:szCs w:val="44"/>
        </w:rPr>
      </w:pPr>
      <w:r>
        <w:rPr>
          <w:noProof/>
        </w:rPr>
        <w:drawing>
          <wp:anchor distT="0" distB="0" distL="114300" distR="114300" simplePos="0" relativeHeight="251660288" behindDoc="0" locked="0" layoutInCell="1" allowOverlap="1">
            <wp:simplePos x="0" y="0"/>
            <wp:positionH relativeFrom="column">
              <wp:posOffset>4658995</wp:posOffset>
            </wp:positionH>
            <wp:positionV relativeFrom="paragraph">
              <wp:posOffset>-22225</wp:posOffset>
            </wp:positionV>
            <wp:extent cx="937260" cy="924560"/>
            <wp:effectExtent l="19050" t="0" r="0" b="0"/>
            <wp:wrapSquare wrapText="bothSides"/>
            <wp:docPr id="5" name="Imagen 5" descr="020cf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0cf0a"/>
                    <pic:cNvPicPr>
                      <a:picLocks noChangeAspect="1" noChangeArrowheads="1"/>
                    </pic:cNvPicPr>
                  </pic:nvPicPr>
                  <pic:blipFill>
                    <a:blip r:embed="rId7" cstate="print"/>
                    <a:srcRect/>
                    <a:stretch>
                      <a:fillRect/>
                    </a:stretch>
                  </pic:blipFill>
                  <pic:spPr bwMode="auto">
                    <a:xfrm>
                      <a:off x="0" y="0"/>
                      <a:ext cx="937260" cy="924560"/>
                    </a:xfrm>
                    <a:prstGeom prst="rect">
                      <a:avLst/>
                    </a:prstGeom>
                    <a:noFill/>
                    <a:ln w="9525">
                      <a:noFill/>
                      <a:miter lim="800000"/>
                      <a:headEnd/>
                      <a:tailEnd/>
                    </a:ln>
                  </pic:spPr>
                </pic:pic>
              </a:graphicData>
            </a:graphic>
          </wp:anchor>
        </w:drawing>
      </w:r>
      <w:proofErr w:type="spellStart"/>
      <w:r w:rsidR="001A4636" w:rsidRPr="007D31BB">
        <w:rPr>
          <w:sz w:val="44"/>
          <w:szCs w:val="44"/>
        </w:rPr>
        <w:t>Curriculum</w:t>
      </w:r>
      <w:proofErr w:type="spellEnd"/>
      <w:r w:rsidR="001A4636" w:rsidRPr="007D31BB">
        <w:rPr>
          <w:sz w:val="44"/>
          <w:szCs w:val="44"/>
        </w:rPr>
        <w:t xml:space="preserve"> Vitae</w:t>
      </w:r>
    </w:p>
    <w:p w:rsidR="001A4636" w:rsidRDefault="001A4636">
      <w:pPr>
        <w:jc w:val="center"/>
        <w:rPr>
          <w:rFonts w:ascii="Arial" w:hAnsi="Arial"/>
          <w:b/>
          <w:sz w:val="22"/>
        </w:rPr>
      </w:pPr>
    </w:p>
    <w:p w:rsidR="001A4636" w:rsidRPr="007D31BB" w:rsidRDefault="00D74540">
      <w:pPr>
        <w:pStyle w:val="Subttulo"/>
        <w:pBdr>
          <w:bottom w:val="single" w:sz="4" w:space="1" w:color="auto"/>
        </w:pBdr>
        <w:rPr>
          <w:sz w:val="24"/>
          <w:szCs w:val="24"/>
        </w:rPr>
      </w:pPr>
      <w:proofErr w:type="spellStart"/>
      <w:r>
        <w:rPr>
          <w:sz w:val="24"/>
          <w:szCs w:val="24"/>
        </w:rPr>
        <w:t>Profile</w:t>
      </w:r>
      <w:proofErr w:type="spellEnd"/>
      <w:r w:rsidR="00C24900">
        <w:rPr>
          <w:sz w:val="24"/>
          <w:szCs w:val="24"/>
        </w:rPr>
        <w:tab/>
      </w:r>
      <w:r w:rsidR="00C24900">
        <w:rPr>
          <w:sz w:val="24"/>
          <w:szCs w:val="24"/>
        </w:rPr>
        <w:tab/>
      </w:r>
      <w:r w:rsidR="00C24900">
        <w:rPr>
          <w:sz w:val="24"/>
          <w:szCs w:val="24"/>
        </w:rPr>
        <w:tab/>
      </w:r>
      <w:r w:rsidR="00C24900">
        <w:rPr>
          <w:sz w:val="24"/>
          <w:szCs w:val="24"/>
        </w:rPr>
        <w:tab/>
      </w:r>
      <w:r w:rsidR="00C24900">
        <w:rPr>
          <w:sz w:val="24"/>
          <w:szCs w:val="24"/>
        </w:rPr>
        <w:tab/>
      </w:r>
      <w:r w:rsidR="00C24900">
        <w:rPr>
          <w:sz w:val="24"/>
          <w:szCs w:val="24"/>
        </w:rPr>
        <w:tab/>
      </w:r>
      <w:r w:rsidR="00C24900">
        <w:rPr>
          <w:sz w:val="24"/>
          <w:szCs w:val="24"/>
        </w:rPr>
        <w:tab/>
      </w:r>
      <w:r w:rsidR="00C24900">
        <w:rPr>
          <w:sz w:val="24"/>
          <w:szCs w:val="24"/>
        </w:rPr>
        <w:tab/>
      </w:r>
    </w:p>
    <w:p w:rsidR="001A4636" w:rsidRPr="007D31BB" w:rsidRDefault="001A4636">
      <w:pPr>
        <w:rPr>
          <w:rFonts w:ascii="Arial" w:hAnsi="Arial"/>
          <w:b/>
          <w:sz w:val="18"/>
          <w:szCs w:val="18"/>
        </w:rPr>
      </w:pPr>
    </w:p>
    <w:p w:rsidR="001A4636" w:rsidRPr="009857A5" w:rsidRDefault="002C6CBA" w:rsidP="00C24900">
      <w:pPr>
        <w:pStyle w:val="Ttulo1"/>
        <w:spacing w:line="360" w:lineRule="auto"/>
        <w:rPr>
          <w:b w:val="0"/>
          <w:sz w:val="20"/>
        </w:rPr>
      </w:pPr>
      <w:r w:rsidRPr="009857A5">
        <w:rPr>
          <w:b w:val="0"/>
          <w:sz w:val="20"/>
        </w:rPr>
        <w:t>SURNAMES</w:t>
      </w:r>
      <w:r w:rsidR="001A4636" w:rsidRPr="009857A5">
        <w:rPr>
          <w:b w:val="0"/>
          <w:sz w:val="20"/>
        </w:rPr>
        <w:t>:</w:t>
      </w:r>
      <w:r w:rsidRPr="009857A5">
        <w:rPr>
          <w:b w:val="0"/>
          <w:sz w:val="20"/>
        </w:rPr>
        <w:t xml:space="preserve"> </w:t>
      </w:r>
      <w:r w:rsidRPr="009857A5">
        <w:rPr>
          <w:b w:val="0"/>
          <w:sz w:val="20"/>
        </w:rPr>
        <w:tab/>
      </w:r>
      <w:r w:rsidRPr="009857A5">
        <w:rPr>
          <w:b w:val="0"/>
          <w:sz w:val="20"/>
        </w:rPr>
        <w:tab/>
      </w:r>
      <w:r w:rsidRPr="009857A5">
        <w:rPr>
          <w:caps/>
          <w:sz w:val="20"/>
        </w:rPr>
        <w:t>DEL-</w:t>
      </w:r>
      <w:r w:rsidR="001A4636" w:rsidRPr="009857A5">
        <w:rPr>
          <w:caps/>
          <w:sz w:val="20"/>
        </w:rPr>
        <w:t>POZO JARQUE</w:t>
      </w:r>
    </w:p>
    <w:p w:rsidR="001A4636" w:rsidRPr="009857A5" w:rsidRDefault="001A4636" w:rsidP="00C24900">
      <w:pPr>
        <w:spacing w:line="360" w:lineRule="auto"/>
        <w:jc w:val="both"/>
        <w:rPr>
          <w:rFonts w:ascii="Arial" w:hAnsi="Arial"/>
          <w:lang w:val="en-US"/>
        </w:rPr>
      </w:pPr>
      <w:r w:rsidRPr="009857A5">
        <w:rPr>
          <w:rFonts w:ascii="Arial" w:hAnsi="Arial"/>
          <w:lang w:val="en-US"/>
        </w:rPr>
        <w:t>N</w:t>
      </w:r>
      <w:r w:rsidR="002C6CBA" w:rsidRPr="009857A5">
        <w:rPr>
          <w:rFonts w:ascii="Arial" w:hAnsi="Arial"/>
          <w:lang w:val="en-US"/>
        </w:rPr>
        <w:t>AME</w:t>
      </w:r>
      <w:r w:rsidRPr="009857A5">
        <w:rPr>
          <w:rFonts w:ascii="Arial" w:hAnsi="Arial"/>
          <w:lang w:val="en-US"/>
        </w:rPr>
        <w:t>:</w:t>
      </w:r>
      <w:r w:rsidR="002C6CBA" w:rsidRPr="009857A5">
        <w:rPr>
          <w:rFonts w:ascii="Arial" w:hAnsi="Arial"/>
          <w:lang w:val="en-US"/>
        </w:rPr>
        <w:tab/>
      </w:r>
      <w:r w:rsidR="002C6CBA" w:rsidRPr="009857A5">
        <w:rPr>
          <w:rFonts w:ascii="Arial" w:hAnsi="Arial"/>
          <w:lang w:val="en-US"/>
        </w:rPr>
        <w:tab/>
      </w:r>
      <w:r w:rsidR="002C6CBA" w:rsidRPr="009857A5">
        <w:rPr>
          <w:rFonts w:ascii="Arial" w:hAnsi="Arial"/>
          <w:lang w:val="en-US"/>
        </w:rPr>
        <w:tab/>
      </w:r>
      <w:r w:rsidR="00AB13DE" w:rsidRPr="009857A5">
        <w:rPr>
          <w:rFonts w:ascii="Arial" w:hAnsi="Arial"/>
          <w:b/>
          <w:caps/>
          <w:lang w:val="en-US"/>
        </w:rPr>
        <w:t>JOSE-</w:t>
      </w:r>
      <w:r w:rsidRPr="009857A5">
        <w:rPr>
          <w:rFonts w:ascii="Arial" w:hAnsi="Arial"/>
          <w:b/>
          <w:caps/>
          <w:lang w:val="en-US"/>
        </w:rPr>
        <w:t>ANGEL</w:t>
      </w:r>
    </w:p>
    <w:p w:rsidR="001A4636" w:rsidRPr="009857A5" w:rsidRDefault="002C6CBA" w:rsidP="00C24900">
      <w:pPr>
        <w:spacing w:line="360" w:lineRule="auto"/>
        <w:jc w:val="both"/>
        <w:rPr>
          <w:rFonts w:ascii="Arial" w:hAnsi="Arial"/>
          <w:lang w:val="en-US"/>
        </w:rPr>
      </w:pPr>
      <w:r w:rsidRPr="009857A5">
        <w:rPr>
          <w:rFonts w:ascii="Arial" w:hAnsi="Arial"/>
          <w:lang w:val="en-US"/>
        </w:rPr>
        <w:t>DATE OF BIRTH</w:t>
      </w:r>
      <w:r w:rsidR="001A4636" w:rsidRPr="009857A5">
        <w:rPr>
          <w:rFonts w:ascii="Arial" w:hAnsi="Arial"/>
          <w:lang w:val="en-US"/>
        </w:rPr>
        <w:t>:</w:t>
      </w:r>
      <w:r w:rsidR="007F6B06" w:rsidRPr="009857A5">
        <w:rPr>
          <w:rFonts w:ascii="Arial" w:hAnsi="Arial"/>
          <w:lang w:val="en-US"/>
        </w:rPr>
        <w:t xml:space="preserve"> </w:t>
      </w:r>
      <w:r w:rsidRPr="009857A5">
        <w:rPr>
          <w:rFonts w:ascii="Arial" w:hAnsi="Arial"/>
          <w:lang w:val="en-US"/>
        </w:rPr>
        <w:tab/>
      </w:r>
      <w:r w:rsidR="00FB4027" w:rsidRPr="00FB4027">
        <w:rPr>
          <w:rFonts w:ascii="Arial" w:hAnsi="Arial"/>
          <w:b/>
          <w:lang w:val="en-US"/>
        </w:rPr>
        <w:t>January 23, 1975</w:t>
      </w:r>
    </w:p>
    <w:p w:rsidR="001A4636" w:rsidRPr="009857A5" w:rsidRDefault="005244F9" w:rsidP="00C24900">
      <w:pPr>
        <w:spacing w:line="360" w:lineRule="auto"/>
        <w:jc w:val="both"/>
        <w:rPr>
          <w:rFonts w:ascii="Arial" w:hAnsi="Arial"/>
          <w:lang w:val="en-US"/>
        </w:rPr>
      </w:pPr>
      <w:r w:rsidRPr="009857A5">
        <w:rPr>
          <w:rFonts w:ascii="Arial" w:hAnsi="Arial"/>
          <w:lang w:val="en-US"/>
        </w:rPr>
        <w:t>I</w:t>
      </w:r>
      <w:r w:rsidR="001A4636" w:rsidRPr="009857A5">
        <w:rPr>
          <w:rFonts w:ascii="Arial" w:hAnsi="Arial"/>
          <w:lang w:val="en-US"/>
        </w:rPr>
        <w:t>D:</w:t>
      </w:r>
      <w:r w:rsidR="001A4636" w:rsidRPr="009857A5">
        <w:rPr>
          <w:rFonts w:ascii="Arial" w:hAnsi="Arial"/>
          <w:lang w:val="en-US"/>
        </w:rPr>
        <w:tab/>
      </w:r>
      <w:r w:rsidR="002C6CBA" w:rsidRPr="009857A5">
        <w:rPr>
          <w:rFonts w:ascii="Arial" w:hAnsi="Arial"/>
          <w:lang w:val="en-US"/>
        </w:rPr>
        <w:tab/>
      </w:r>
      <w:r w:rsidR="002C6CBA" w:rsidRPr="009857A5">
        <w:rPr>
          <w:rFonts w:ascii="Arial" w:hAnsi="Arial"/>
          <w:lang w:val="en-US"/>
        </w:rPr>
        <w:tab/>
      </w:r>
      <w:r w:rsidR="001A4636" w:rsidRPr="009857A5">
        <w:rPr>
          <w:rFonts w:ascii="Arial" w:hAnsi="Arial"/>
          <w:b/>
          <w:bCs/>
          <w:lang w:val="en-US"/>
        </w:rPr>
        <w:t>25464376 H</w:t>
      </w:r>
    </w:p>
    <w:p w:rsidR="001A4636" w:rsidRPr="009857A5" w:rsidRDefault="005244F9" w:rsidP="00C24900">
      <w:pPr>
        <w:spacing w:line="360" w:lineRule="auto"/>
        <w:jc w:val="both"/>
        <w:rPr>
          <w:rFonts w:ascii="Arial" w:hAnsi="Arial"/>
          <w:lang w:val="en-US"/>
        </w:rPr>
      </w:pPr>
      <w:r w:rsidRPr="009857A5">
        <w:rPr>
          <w:rFonts w:ascii="Arial" w:hAnsi="Arial"/>
          <w:lang w:val="en-US"/>
        </w:rPr>
        <w:t>PHONE</w:t>
      </w:r>
      <w:r w:rsidR="001A4636" w:rsidRPr="009857A5">
        <w:rPr>
          <w:rFonts w:ascii="Arial" w:hAnsi="Arial"/>
          <w:lang w:val="en-US"/>
        </w:rPr>
        <w:t>:</w:t>
      </w:r>
      <w:r w:rsidR="001A4636" w:rsidRPr="009857A5">
        <w:rPr>
          <w:rFonts w:ascii="Arial" w:hAnsi="Arial"/>
          <w:lang w:val="en-US"/>
        </w:rPr>
        <w:tab/>
      </w:r>
      <w:r w:rsidRPr="009857A5">
        <w:rPr>
          <w:rFonts w:ascii="Arial" w:hAnsi="Arial"/>
          <w:lang w:val="en-US"/>
        </w:rPr>
        <w:tab/>
      </w:r>
      <w:r w:rsidR="007F6B06" w:rsidRPr="009857A5">
        <w:rPr>
          <w:rFonts w:ascii="Arial" w:hAnsi="Arial"/>
          <w:lang w:val="en-US"/>
        </w:rPr>
        <w:t xml:space="preserve"> </w:t>
      </w:r>
      <w:r w:rsidR="001A4636" w:rsidRPr="009857A5">
        <w:rPr>
          <w:rFonts w:ascii="Arial" w:hAnsi="Arial"/>
          <w:b/>
          <w:lang w:val="en-US"/>
        </w:rPr>
        <w:t>649456292</w:t>
      </w:r>
      <w:r w:rsidRPr="009857A5">
        <w:rPr>
          <w:rFonts w:ascii="Arial" w:hAnsi="Arial"/>
          <w:b/>
          <w:lang w:val="en-US"/>
        </w:rPr>
        <w:t xml:space="preserve">  </w:t>
      </w:r>
    </w:p>
    <w:p w:rsidR="007F6B06" w:rsidRPr="009857A5" w:rsidRDefault="007F6B06" w:rsidP="00C24900">
      <w:pPr>
        <w:spacing w:line="360" w:lineRule="auto"/>
        <w:jc w:val="both"/>
        <w:rPr>
          <w:rFonts w:ascii="Arial" w:hAnsi="Arial"/>
          <w:lang w:val="en-US"/>
        </w:rPr>
      </w:pPr>
      <w:r w:rsidRPr="009857A5">
        <w:rPr>
          <w:rFonts w:ascii="Arial" w:hAnsi="Arial"/>
          <w:lang w:val="en-US"/>
        </w:rPr>
        <w:t>EMAIL:</w:t>
      </w:r>
      <w:r w:rsidRPr="009857A5">
        <w:rPr>
          <w:rFonts w:ascii="Arial" w:hAnsi="Arial"/>
          <w:lang w:val="en-US"/>
        </w:rPr>
        <w:tab/>
      </w:r>
      <w:r w:rsidRPr="009857A5">
        <w:rPr>
          <w:rFonts w:ascii="Arial" w:hAnsi="Arial"/>
          <w:lang w:val="en-US"/>
        </w:rPr>
        <w:tab/>
        <w:t xml:space="preserve"> </w:t>
      </w:r>
      <w:r w:rsidRPr="009857A5">
        <w:rPr>
          <w:rFonts w:ascii="Arial" w:hAnsi="Arial"/>
          <w:b/>
          <w:lang w:val="en-US"/>
        </w:rPr>
        <w:t xml:space="preserve">             </w:t>
      </w:r>
      <w:r w:rsidR="009857A5">
        <w:rPr>
          <w:rFonts w:ascii="Arial" w:hAnsi="Arial"/>
          <w:b/>
          <w:lang w:val="en-US"/>
        </w:rPr>
        <w:t>j</w:t>
      </w:r>
      <w:r w:rsidR="005244F9" w:rsidRPr="009857A5">
        <w:rPr>
          <w:rFonts w:ascii="Arial" w:hAnsi="Arial"/>
          <w:b/>
          <w:lang w:val="en-US"/>
        </w:rPr>
        <w:t>a</w:t>
      </w:r>
      <w:r w:rsidR="00B579F4" w:rsidRPr="009857A5">
        <w:rPr>
          <w:rFonts w:ascii="Arial" w:hAnsi="Arial"/>
          <w:b/>
          <w:lang w:val="en-US"/>
        </w:rPr>
        <w:t>delpozo</w:t>
      </w:r>
      <w:r w:rsidRPr="009857A5">
        <w:rPr>
          <w:rFonts w:ascii="Arial" w:hAnsi="Arial"/>
          <w:b/>
          <w:lang w:val="en-US"/>
        </w:rPr>
        <w:t>@</w:t>
      </w:r>
      <w:r w:rsidR="005244F9" w:rsidRPr="009857A5">
        <w:rPr>
          <w:rFonts w:ascii="Arial" w:hAnsi="Arial"/>
          <w:b/>
          <w:lang w:val="en-US"/>
        </w:rPr>
        <w:t>gmail.com</w:t>
      </w:r>
    </w:p>
    <w:p w:rsidR="001A4636" w:rsidRPr="005244F9" w:rsidRDefault="001A4636" w:rsidP="007F6B06">
      <w:pPr>
        <w:jc w:val="both"/>
        <w:rPr>
          <w:rFonts w:ascii="Arial" w:hAnsi="Arial"/>
          <w:sz w:val="18"/>
          <w:szCs w:val="18"/>
          <w:lang w:val="en-US"/>
        </w:rPr>
      </w:pPr>
    </w:p>
    <w:p w:rsidR="009857A5" w:rsidRDefault="00D74540" w:rsidP="009857A5">
      <w:pPr>
        <w:shd w:val="clear" w:color="auto" w:fill="FFFFFF"/>
        <w:spacing w:line="360" w:lineRule="auto"/>
        <w:jc w:val="both"/>
        <w:textAlignment w:val="baseline"/>
        <w:rPr>
          <w:rFonts w:ascii="Arial" w:hAnsi="Arial" w:cs="Arial"/>
          <w:color w:val="333333"/>
          <w:shd w:val="clear" w:color="auto" w:fill="FFFFFF"/>
          <w:lang w:val="en-US"/>
        </w:rPr>
      </w:pPr>
      <w:r w:rsidRPr="00D74540">
        <w:rPr>
          <w:rFonts w:ascii="Arial" w:hAnsi="Arial" w:cs="Arial"/>
          <w:color w:val="000000"/>
          <w:lang w:val="en-US"/>
        </w:rPr>
        <w:t>More than ten years of professional experience in quality control, production and marketing of raw materials. Research and market</w:t>
      </w:r>
      <w:r>
        <w:rPr>
          <w:rFonts w:ascii="Arial" w:hAnsi="Arial" w:cs="Arial"/>
          <w:color w:val="000000"/>
          <w:lang w:val="en-US"/>
        </w:rPr>
        <w:t xml:space="preserve"> develop</w:t>
      </w:r>
      <w:r w:rsidR="003D601C">
        <w:rPr>
          <w:rFonts w:ascii="Arial" w:hAnsi="Arial" w:cs="Arial"/>
          <w:color w:val="000000"/>
          <w:lang w:val="en-US"/>
        </w:rPr>
        <w:t>ment</w:t>
      </w:r>
      <w:r>
        <w:rPr>
          <w:rFonts w:ascii="Arial" w:hAnsi="Arial" w:cs="Arial"/>
          <w:color w:val="000000"/>
          <w:lang w:val="en-US"/>
        </w:rPr>
        <w:t xml:space="preserve"> of Industrial minerals </w:t>
      </w:r>
      <w:r w:rsidRPr="00D74540">
        <w:rPr>
          <w:rFonts w:ascii="Arial" w:hAnsi="Arial" w:cs="Arial"/>
          <w:color w:val="000000"/>
          <w:lang w:val="en-US"/>
        </w:rPr>
        <w:t>related</w:t>
      </w:r>
      <w:r>
        <w:rPr>
          <w:rFonts w:ascii="Arial" w:hAnsi="Arial" w:cs="Arial"/>
          <w:color w:val="000000"/>
          <w:lang w:val="en-US"/>
        </w:rPr>
        <w:t xml:space="preserve"> with iron o</w:t>
      </w:r>
      <w:r w:rsidRPr="00D74540">
        <w:rPr>
          <w:rFonts w:ascii="Arial" w:hAnsi="Arial" w:cs="Arial"/>
          <w:color w:val="000000"/>
          <w:lang w:val="en-US"/>
        </w:rPr>
        <w:t>re</w:t>
      </w:r>
      <w:r>
        <w:rPr>
          <w:rFonts w:ascii="Arial" w:hAnsi="Arial" w:cs="Arial"/>
          <w:color w:val="000000"/>
          <w:lang w:val="en-US"/>
        </w:rPr>
        <w:t>s</w:t>
      </w:r>
      <w:r w:rsidRPr="00D74540">
        <w:rPr>
          <w:rFonts w:ascii="Arial" w:hAnsi="Arial" w:cs="Arial"/>
          <w:color w:val="000000"/>
          <w:lang w:val="en-US"/>
        </w:rPr>
        <w:t>.</w:t>
      </w:r>
      <w:r w:rsidR="009857A5">
        <w:rPr>
          <w:rFonts w:ascii="Arial" w:hAnsi="Arial" w:cs="Arial"/>
          <w:color w:val="000000"/>
          <w:lang w:val="en-US"/>
        </w:rPr>
        <w:t xml:space="preserve"> </w:t>
      </w:r>
      <w:r w:rsidR="00AB13DE">
        <w:rPr>
          <w:rFonts w:ascii="Arial" w:hAnsi="Arial" w:cs="Arial"/>
          <w:color w:val="333333"/>
          <w:shd w:val="clear" w:color="auto" w:fill="FFFFFF"/>
          <w:lang w:val="en-US"/>
        </w:rPr>
        <w:t>Experienced senior executive.</w:t>
      </w:r>
      <w:r w:rsidR="00A84A3C">
        <w:rPr>
          <w:rFonts w:ascii="Arial" w:hAnsi="Arial" w:cs="Arial"/>
          <w:color w:val="333333"/>
          <w:shd w:val="clear" w:color="auto" w:fill="FFFFFF"/>
          <w:lang w:val="en-US"/>
        </w:rPr>
        <w:t xml:space="preserve"> </w:t>
      </w:r>
      <w:r w:rsidRPr="00D74540">
        <w:rPr>
          <w:rFonts w:ascii="Arial" w:hAnsi="Arial" w:cs="Arial"/>
          <w:color w:val="333333"/>
          <w:shd w:val="clear" w:color="auto" w:fill="FFFFFF"/>
          <w:lang w:val="en-US"/>
        </w:rPr>
        <w:t>Proven effective written and oral communication skills</w:t>
      </w:r>
      <w:r w:rsidR="00AB13DE">
        <w:rPr>
          <w:rFonts w:ascii="Arial" w:hAnsi="Arial" w:cs="Arial"/>
          <w:color w:val="333333"/>
          <w:shd w:val="clear" w:color="auto" w:fill="FFFFFF"/>
          <w:lang w:val="en-US"/>
        </w:rPr>
        <w:t>.</w:t>
      </w:r>
      <w:r w:rsidR="009857A5">
        <w:rPr>
          <w:rFonts w:ascii="Arial" w:hAnsi="Arial" w:cs="Arial"/>
          <w:color w:val="333333"/>
          <w:shd w:val="clear" w:color="auto" w:fill="FFFFFF"/>
          <w:lang w:val="en-US"/>
        </w:rPr>
        <w:t xml:space="preserve"> </w:t>
      </w:r>
      <w:proofErr w:type="gramStart"/>
      <w:r w:rsidRPr="00D74540">
        <w:rPr>
          <w:rFonts w:ascii="Arial" w:hAnsi="Arial" w:cs="Arial"/>
          <w:color w:val="333333"/>
          <w:shd w:val="clear" w:color="auto" w:fill="FFFFFF"/>
          <w:lang w:val="en-US"/>
        </w:rPr>
        <w:t>Ability to work effectively as a part of a team or individually.</w:t>
      </w:r>
      <w:proofErr w:type="gramEnd"/>
    </w:p>
    <w:p w:rsidR="00D74540" w:rsidRPr="00D74540" w:rsidRDefault="003D601C" w:rsidP="009857A5">
      <w:pPr>
        <w:shd w:val="clear" w:color="auto" w:fill="FFFFFF"/>
        <w:spacing w:line="360" w:lineRule="auto"/>
        <w:jc w:val="both"/>
        <w:textAlignment w:val="baseline"/>
        <w:rPr>
          <w:rFonts w:ascii="Arial" w:hAnsi="Arial" w:cs="Arial"/>
          <w:color w:val="333333"/>
          <w:shd w:val="clear" w:color="auto" w:fill="FFFFFF"/>
          <w:lang w:val="en-US"/>
        </w:rPr>
      </w:pPr>
      <w:proofErr w:type="spellStart"/>
      <w:proofErr w:type="gramStart"/>
      <w:r>
        <w:rPr>
          <w:rFonts w:ascii="Arial" w:hAnsi="Arial" w:cs="Arial"/>
          <w:color w:val="333333"/>
          <w:shd w:val="clear" w:color="auto" w:fill="FFFFFF"/>
          <w:lang w:val="en-US"/>
        </w:rPr>
        <w:t>Advenced</w:t>
      </w:r>
      <w:proofErr w:type="spellEnd"/>
      <w:r w:rsidR="00D74540" w:rsidRPr="00D74540">
        <w:rPr>
          <w:rFonts w:ascii="Arial" w:hAnsi="Arial" w:cs="Arial"/>
          <w:color w:val="333333"/>
          <w:shd w:val="clear" w:color="auto" w:fill="FFFFFF"/>
          <w:lang w:val="en-US"/>
        </w:rPr>
        <w:t xml:space="preserve"> in </w:t>
      </w:r>
      <w:r w:rsidR="00AB13DE">
        <w:rPr>
          <w:rFonts w:ascii="Arial" w:hAnsi="Arial" w:cs="Arial"/>
          <w:color w:val="333333"/>
          <w:shd w:val="clear" w:color="auto" w:fill="FFFFFF"/>
          <w:lang w:val="en-US"/>
        </w:rPr>
        <w:t>English</w:t>
      </w:r>
      <w:r w:rsidR="00D74540" w:rsidRPr="00D74540">
        <w:rPr>
          <w:rFonts w:ascii="Arial" w:hAnsi="Arial" w:cs="Arial"/>
          <w:color w:val="333333"/>
          <w:shd w:val="clear" w:color="auto" w:fill="FFFFFF"/>
          <w:lang w:val="en-US"/>
        </w:rPr>
        <w:t>.</w:t>
      </w:r>
      <w:proofErr w:type="gramEnd"/>
    </w:p>
    <w:p w:rsidR="00D74540" w:rsidRPr="00D74540" w:rsidRDefault="00D74540" w:rsidP="009857A5">
      <w:pPr>
        <w:spacing w:line="360" w:lineRule="auto"/>
        <w:ind w:left="3540" w:hanging="3540"/>
        <w:jc w:val="both"/>
        <w:rPr>
          <w:rFonts w:ascii="Arial" w:hAnsi="Arial" w:cs="Arial"/>
          <w:b/>
          <w:lang w:val="en-US"/>
        </w:rPr>
      </w:pPr>
      <w:r w:rsidRPr="00D74540">
        <w:rPr>
          <w:rFonts w:ascii="Arial" w:hAnsi="Arial" w:cs="Arial"/>
          <w:color w:val="333333"/>
          <w:shd w:val="clear" w:color="auto" w:fill="FFFFFF"/>
          <w:lang w:val="en-US"/>
        </w:rPr>
        <w:t>Extensive international traveling and working experience.</w:t>
      </w:r>
    </w:p>
    <w:p w:rsidR="00D74540" w:rsidRDefault="00D74540">
      <w:pPr>
        <w:spacing w:line="360" w:lineRule="auto"/>
        <w:ind w:left="3540" w:hanging="3540"/>
        <w:jc w:val="both"/>
        <w:rPr>
          <w:rFonts w:ascii="Arial" w:hAnsi="Arial"/>
          <w:b/>
          <w:sz w:val="18"/>
          <w:szCs w:val="18"/>
          <w:lang w:val="en-US"/>
        </w:rPr>
      </w:pPr>
    </w:p>
    <w:p w:rsidR="00AB13DE" w:rsidRPr="00D74540" w:rsidRDefault="00AB13DE">
      <w:pPr>
        <w:spacing w:line="360" w:lineRule="auto"/>
        <w:ind w:left="3540" w:hanging="3540"/>
        <w:jc w:val="both"/>
        <w:rPr>
          <w:rFonts w:ascii="Arial" w:hAnsi="Arial"/>
          <w:b/>
          <w:sz w:val="18"/>
          <w:szCs w:val="18"/>
          <w:lang w:val="en-US"/>
        </w:rPr>
      </w:pPr>
    </w:p>
    <w:p w:rsidR="001A4636" w:rsidRPr="00A84A3C" w:rsidRDefault="00D74540">
      <w:pPr>
        <w:pStyle w:val="Textoindependiente"/>
        <w:pBdr>
          <w:bottom w:val="single" w:sz="4" w:space="1" w:color="auto"/>
        </w:pBdr>
        <w:rPr>
          <w:sz w:val="24"/>
          <w:szCs w:val="24"/>
        </w:rPr>
      </w:pPr>
      <w:proofErr w:type="spellStart"/>
      <w:r w:rsidRPr="00A84A3C">
        <w:rPr>
          <w:b/>
          <w:sz w:val="24"/>
          <w:szCs w:val="24"/>
        </w:rPr>
        <w:t>Experience</w:t>
      </w:r>
      <w:proofErr w:type="spellEnd"/>
    </w:p>
    <w:p w:rsidR="007D31BB" w:rsidRPr="00A84A3C" w:rsidRDefault="007D31BB">
      <w:pPr>
        <w:pStyle w:val="Textoindependiente"/>
        <w:rPr>
          <w:b/>
          <w:sz w:val="20"/>
        </w:rPr>
      </w:pPr>
    </w:p>
    <w:p w:rsidR="00CD41B9" w:rsidRDefault="00A37356" w:rsidP="00CD41B9">
      <w:pPr>
        <w:pStyle w:val="Textoindependiente"/>
        <w:rPr>
          <w:b/>
          <w:sz w:val="20"/>
        </w:rPr>
      </w:pPr>
      <w:r>
        <w:rPr>
          <w:b/>
          <w:sz w:val="20"/>
        </w:rPr>
        <w:t>2009</w:t>
      </w:r>
      <w:r w:rsidR="00AB13DE">
        <w:rPr>
          <w:b/>
          <w:sz w:val="20"/>
        </w:rPr>
        <w:t xml:space="preserve"> </w:t>
      </w:r>
      <w:r w:rsidR="00CD41B9">
        <w:rPr>
          <w:b/>
          <w:sz w:val="20"/>
        </w:rPr>
        <w:t xml:space="preserve">- </w:t>
      </w:r>
      <w:proofErr w:type="spellStart"/>
      <w:r w:rsidR="00AB13DE">
        <w:rPr>
          <w:b/>
          <w:sz w:val="20"/>
        </w:rPr>
        <w:t>Present</w:t>
      </w:r>
      <w:proofErr w:type="spellEnd"/>
    </w:p>
    <w:p w:rsidR="00CD41B9" w:rsidRPr="00234CD6" w:rsidRDefault="00A84A3C" w:rsidP="00CD41B9">
      <w:pPr>
        <w:pStyle w:val="Textoindependiente"/>
        <w:rPr>
          <w:sz w:val="20"/>
          <w:lang w:val="en-US"/>
        </w:rPr>
      </w:pPr>
      <w:r w:rsidRPr="00C24900">
        <w:rPr>
          <w:i/>
          <w:sz w:val="20"/>
          <w:lang w:val="en-US"/>
        </w:rPr>
        <w:t>KAM</w:t>
      </w:r>
      <w:r w:rsidR="00A37356" w:rsidRPr="00234CD6">
        <w:rPr>
          <w:sz w:val="20"/>
          <w:lang w:val="en-US"/>
        </w:rPr>
        <w:t>,</w:t>
      </w:r>
      <w:r w:rsidR="00CD41B9" w:rsidRPr="00234CD6">
        <w:rPr>
          <w:sz w:val="20"/>
          <w:lang w:val="en-US"/>
        </w:rPr>
        <w:t xml:space="preserve"> </w:t>
      </w:r>
      <w:r w:rsidRPr="00234CD6">
        <w:rPr>
          <w:sz w:val="20"/>
          <w:lang w:val="en-US"/>
        </w:rPr>
        <w:t>at</w:t>
      </w:r>
      <w:r w:rsidR="00CD41B9" w:rsidRPr="00234CD6">
        <w:rPr>
          <w:sz w:val="20"/>
          <w:lang w:val="en-US"/>
        </w:rPr>
        <w:t xml:space="preserve"> PROMINDSA</w:t>
      </w:r>
      <w:r w:rsidR="00C24900">
        <w:rPr>
          <w:sz w:val="20"/>
          <w:lang w:val="en-US"/>
        </w:rPr>
        <w:t xml:space="preserve">, Mining </w:t>
      </w:r>
      <w:proofErr w:type="gramStart"/>
      <w:r w:rsidR="00C24900">
        <w:rPr>
          <w:sz w:val="20"/>
          <w:lang w:val="en-US"/>
        </w:rPr>
        <w:t>company</w:t>
      </w:r>
      <w:proofErr w:type="gramEnd"/>
      <w:r w:rsidR="00C24900">
        <w:rPr>
          <w:sz w:val="20"/>
          <w:lang w:val="en-US"/>
        </w:rPr>
        <w:t>.</w:t>
      </w:r>
    </w:p>
    <w:p w:rsidR="00CD41B9" w:rsidRPr="00234CD6" w:rsidRDefault="00A83AB5" w:rsidP="00CD41B9">
      <w:pPr>
        <w:pStyle w:val="Textoindependiente"/>
        <w:rPr>
          <w:sz w:val="20"/>
          <w:lang w:val="en-US"/>
        </w:rPr>
      </w:pPr>
      <w:r>
        <w:rPr>
          <w:sz w:val="20"/>
          <w:u w:val="single"/>
          <w:lang w:val="en-US"/>
        </w:rPr>
        <w:t>Work skills</w:t>
      </w:r>
      <w:r w:rsidR="00CD41B9" w:rsidRPr="00234CD6">
        <w:rPr>
          <w:sz w:val="20"/>
          <w:u w:val="single"/>
          <w:lang w:val="en-US"/>
        </w:rPr>
        <w:t>:</w:t>
      </w:r>
      <w:r w:rsidR="00CD41B9" w:rsidRPr="00234CD6">
        <w:rPr>
          <w:sz w:val="20"/>
          <w:lang w:val="en-US"/>
        </w:rPr>
        <w:t xml:space="preserve"> </w:t>
      </w:r>
      <w:r>
        <w:rPr>
          <w:sz w:val="20"/>
          <w:lang w:val="en-US"/>
        </w:rPr>
        <w:t>M</w:t>
      </w:r>
      <w:r w:rsidRPr="00A83AB5">
        <w:rPr>
          <w:sz w:val="20"/>
          <w:lang w:val="en-US"/>
        </w:rPr>
        <w:t>anage large accounts and overseeing the management of the client portfolio</w:t>
      </w:r>
      <w:r>
        <w:rPr>
          <w:sz w:val="20"/>
          <w:lang w:val="en-US"/>
        </w:rPr>
        <w:t xml:space="preserve">. </w:t>
      </w:r>
      <w:r w:rsidR="00234CD6" w:rsidRPr="00234CD6">
        <w:rPr>
          <w:sz w:val="20"/>
          <w:lang w:val="en-US"/>
        </w:rPr>
        <w:t xml:space="preserve">Collaboration in </w:t>
      </w:r>
      <w:r>
        <w:rPr>
          <w:sz w:val="20"/>
          <w:lang w:val="en-US"/>
        </w:rPr>
        <w:t xml:space="preserve">marketing, administration and R &amp; D </w:t>
      </w:r>
      <w:proofErr w:type="gramStart"/>
      <w:r w:rsidR="000A4235">
        <w:rPr>
          <w:sz w:val="20"/>
          <w:lang w:val="en-US"/>
        </w:rPr>
        <w:t>departments</w:t>
      </w:r>
      <w:proofErr w:type="gramEnd"/>
      <w:r w:rsidR="000A4235">
        <w:rPr>
          <w:sz w:val="20"/>
          <w:lang w:val="en-US"/>
        </w:rPr>
        <w:t xml:space="preserve"> management.</w:t>
      </w:r>
    </w:p>
    <w:p w:rsidR="00A37356" w:rsidRPr="00234CD6" w:rsidRDefault="00A37356" w:rsidP="00A37356">
      <w:pPr>
        <w:pStyle w:val="Textoindependiente"/>
        <w:rPr>
          <w:b/>
          <w:sz w:val="20"/>
          <w:lang w:val="en-US"/>
        </w:rPr>
      </w:pPr>
    </w:p>
    <w:p w:rsidR="00A37356" w:rsidRDefault="00A37356" w:rsidP="00A37356">
      <w:pPr>
        <w:pStyle w:val="Textoindependiente"/>
        <w:rPr>
          <w:b/>
          <w:sz w:val="20"/>
        </w:rPr>
      </w:pPr>
      <w:r>
        <w:rPr>
          <w:b/>
          <w:sz w:val="20"/>
        </w:rPr>
        <w:t>2009</w:t>
      </w:r>
      <w:r w:rsidR="00AB13DE">
        <w:rPr>
          <w:b/>
          <w:sz w:val="20"/>
        </w:rPr>
        <w:t xml:space="preserve"> </w:t>
      </w:r>
      <w:r>
        <w:rPr>
          <w:b/>
          <w:sz w:val="20"/>
        </w:rPr>
        <w:t xml:space="preserve">- </w:t>
      </w:r>
      <w:proofErr w:type="spellStart"/>
      <w:r w:rsidR="00AB13DE">
        <w:rPr>
          <w:b/>
          <w:sz w:val="20"/>
        </w:rPr>
        <w:t>Present</w:t>
      </w:r>
      <w:proofErr w:type="spellEnd"/>
    </w:p>
    <w:p w:rsidR="00A37356" w:rsidRPr="00A83AB5" w:rsidRDefault="00A84A3C" w:rsidP="00A37356">
      <w:pPr>
        <w:pStyle w:val="Textoindependiente"/>
        <w:rPr>
          <w:sz w:val="20"/>
          <w:lang w:val="en-US"/>
        </w:rPr>
      </w:pPr>
      <w:r w:rsidRPr="00C24900">
        <w:rPr>
          <w:i/>
          <w:sz w:val="20"/>
          <w:lang w:val="en-US"/>
        </w:rPr>
        <w:t xml:space="preserve">Business </w:t>
      </w:r>
      <w:r w:rsidR="00A83AB5" w:rsidRPr="00C24900">
        <w:rPr>
          <w:i/>
          <w:sz w:val="20"/>
          <w:lang w:val="en-US"/>
        </w:rPr>
        <w:t>Manager</w:t>
      </w:r>
      <w:r w:rsidR="00A37356" w:rsidRPr="00A83AB5">
        <w:rPr>
          <w:sz w:val="20"/>
          <w:lang w:val="en-US"/>
        </w:rPr>
        <w:t xml:space="preserve">, </w:t>
      </w:r>
      <w:r w:rsidRPr="00A83AB5">
        <w:rPr>
          <w:sz w:val="20"/>
          <w:lang w:val="en-US"/>
        </w:rPr>
        <w:t>at</w:t>
      </w:r>
      <w:r w:rsidR="00A37356" w:rsidRPr="00A83AB5">
        <w:rPr>
          <w:sz w:val="20"/>
          <w:lang w:val="en-US"/>
        </w:rPr>
        <w:t xml:space="preserve"> CIRCONITA</w:t>
      </w:r>
      <w:r w:rsidR="00C24900">
        <w:rPr>
          <w:sz w:val="20"/>
          <w:lang w:val="en-US"/>
        </w:rPr>
        <w:t>,</w:t>
      </w:r>
      <w:r w:rsidR="00A37356" w:rsidRPr="00A83AB5">
        <w:rPr>
          <w:sz w:val="20"/>
          <w:lang w:val="en-US"/>
        </w:rPr>
        <w:t xml:space="preserve"> </w:t>
      </w:r>
      <w:r w:rsidR="00C24900">
        <w:rPr>
          <w:sz w:val="20"/>
          <w:lang w:val="en-US"/>
        </w:rPr>
        <w:t xml:space="preserve">Mining </w:t>
      </w:r>
      <w:proofErr w:type="gramStart"/>
      <w:r w:rsidR="00C24900">
        <w:rPr>
          <w:sz w:val="20"/>
          <w:lang w:val="en-US"/>
        </w:rPr>
        <w:t>company</w:t>
      </w:r>
      <w:proofErr w:type="gramEnd"/>
    </w:p>
    <w:p w:rsidR="00A37356" w:rsidRDefault="00A83AB5" w:rsidP="00A37356">
      <w:pPr>
        <w:pStyle w:val="Textoindependiente"/>
        <w:rPr>
          <w:sz w:val="20"/>
        </w:rPr>
      </w:pPr>
      <w:r w:rsidRPr="00A83AB5">
        <w:rPr>
          <w:sz w:val="20"/>
          <w:u w:val="single"/>
          <w:lang w:val="en-US"/>
        </w:rPr>
        <w:t>Work skills</w:t>
      </w:r>
      <w:r w:rsidR="00A37356" w:rsidRPr="00A83AB5">
        <w:rPr>
          <w:sz w:val="20"/>
          <w:u w:val="single"/>
          <w:lang w:val="en-US"/>
        </w:rPr>
        <w:t>:</w:t>
      </w:r>
      <w:r w:rsidR="00A37356" w:rsidRPr="00A83AB5">
        <w:rPr>
          <w:sz w:val="20"/>
          <w:lang w:val="en-US"/>
        </w:rPr>
        <w:t xml:space="preserve"> </w:t>
      </w:r>
      <w:r w:rsidRPr="00A83AB5">
        <w:rPr>
          <w:sz w:val="20"/>
          <w:lang w:val="en-US"/>
        </w:rPr>
        <w:t>Management business unit linked to iron oxide market. Market research, conducting business, seeking new opportunities.</w:t>
      </w:r>
    </w:p>
    <w:p w:rsidR="00CD41B9" w:rsidRDefault="00CD41B9" w:rsidP="00716D0E">
      <w:pPr>
        <w:pStyle w:val="Textoindependiente"/>
        <w:rPr>
          <w:b/>
          <w:sz w:val="20"/>
        </w:rPr>
      </w:pPr>
    </w:p>
    <w:p w:rsidR="00716D0E" w:rsidRDefault="00716D0E" w:rsidP="00716D0E">
      <w:pPr>
        <w:pStyle w:val="Textoindependiente"/>
        <w:rPr>
          <w:b/>
          <w:sz w:val="20"/>
        </w:rPr>
      </w:pPr>
      <w:r>
        <w:rPr>
          <w:b/>
          <w:sz w:val="20"/>
        </w:rPr>
        <w:t>2006</w:t>
      </w:r>
      <w:r w:rsidR="00AB13DE">
        <w:rPr>
          <w:b/>
          <w:sz w:val="20"/>
        </w:rPr>
        <w:t xml:space="preserve"> </w:t>
      </w:r>
      <w:r>
        <w:rPr>
          <w:b/>
          <w:sz w:val="20"/>
        </w:rPr>
        <w:t xml:space="preserve">- </w:t>
      </w:r>
      <w:r w:rsidR="00A37356">
        <w:rPr>
          <w:b/>
          <w:sz w:val="20"/>
        </w:rPr>
        <w:t>2009</w:t>
      </w:r>
    </w:p>
    <w:p w:rsidR="00716D0E" w:rsidRPr="00A83AB5" w:rsidRDefault="00A84A3C" w:rsidP="00716D0E">
      <w:pPr>
        <w:pStyle w:val="Textoindependiente"/>
        <w:rPr>
          <w:sz w:val="20"/>
          <w:lang w:val="en-US"/>
        </w:rPr>
      </w:pPr>
      <w:r w:rsidRPr="00C24900">
        <w:rPr>
          <w:i/>
          <w:sz w:val="20"/>
          <w:lang w:val="en-US"/>
        </w:rPr>
        <w:t>Production Manager</w:t>
      </w:r>
      <w:r w:rsidR="00A83AB5" w:rsidRPr="00A83AB5">
        <w:rPr>
          <w:sz w:val="20"/>
          <w:lang w:val="en-US"/>
        </w:rPr>
        <w:t>, at</w:t>
      </w:r>
      <w:r w:rsidR="00716D0E" w:rsidRPr="00A83AB5">
        <w:rPr>
          <w:sz w:val="20"/>
          <w:lang w:val="en-US"/>
        </w:rPr>
        <w:t xml:space="preserve"> PROMINDSA</w:t>
      </w:r>
      <w:r w:rsidR="00C24900">
        <w:rPr>
          <w:sz w:val="20"/>
          <w:lang w:val="en-US"/>
        </w:rPr>
        <w:t>,</w:t>
      </w:r>
      <w:r w:rsidR="00716D0E" w:rsidRPr="00A83AB5">
        <w:rPr>
          <w:sz w:val="20"/>
          <w:lang w:val="en-US"/>
        </w:rPr>
        <w:t xml:space="preserve"> </w:t>
      </w:r>
      <w:r w:rsidR="00C24900">
        <w:rPr>
          <w:sz w:val="20"/>
          <w:lang w:val="en-US"/>
        </w:rPr>
        <w:t xml:space="preserve">Mining </w:t>
      </w:r>
      <w:proofErr w:type="gramStart"/>
      <w:r w:rsidR="00C24900">
        <w:rPr>
          <w:sz w:val="20"/>
          <w:lang w:val="en-US"/>
        </w:rPr>
        <w:t>company</w:t>
      </w:r>
      <w:proofErr w:type="gramEnd"/>
      <w:r w:rsidR="00C24900">
        <w:rPr>
          <w:sz w:val="20"/>
          <w:lang w:val="en-US"/>
        </w:rPr>
        <w:t>.</w:t>
      </w:r>
    </w:p>
    <w:p w:rsidR="00A83AB5" w:rsidRDefault="00A83AB5">
      <w:pPr>
        <w:pStyle w:val="Textoindependiente"/>
        <w:rPr>
          <w:sz w:val="20"/>
          <w:lang w:val="en-US"/>
        </w:rPr>
      </w:pPr>
      <w:r w:rsidRPr="00A83AB5">
        <w:rPr>
          <w:sz w:val="20"/>
          <w:u w:val="single"/>
          <w:lang w:val="en-US"/>
        </w:rPr>
        <w:t>Work skills</w:t>
      </w:r>
      <w:r w:rsidR="00716D0E" w:rsidRPr="00A83AB5">
        <w:rPr>
          <w:sz w:val="20"/>
          <w:u w:val="single"/>
          <w:lang w:val="en-US"/>
        </w:rPr>
        <w:t>:</w:t>
      </w:r>
      <w:r w:rsidR="00716D0E" w:rsidRPr="00A83AB5">
        <w:rPr>
          <w:sz w:val="20"/>
          <w:lang w:val="en-US"/>
        </w:rPr>
        <w:t xml:space="preserve"> </w:t>
      </w:r>
      <w:r>
        <w:rPr>
          <w:sz w:val="20"/>
          <w:lang w:val="en-US"/>
        </w:rPr>
        <w:t>Production control of mine parameters</w:t>
      </w:r>
      <w:r w:rsidRPr="00A83AB5">
        <w:rPr>
          <w:sz w:val="20"/>
          <w:lang w:val="en-US"/>
        </w:rPr>
        <w:t xml:space="preserve">, factory production, </w:t>
      </w:r>
      <w:proofErr w:type="gramStart"/>
      <w:r w:rsidRPr="00A83AB5">
        <w:rPr>
          <w:sz w:val="20"/>
          <w:lang w:val="en-US"/>
        </w:rPr>
        <w:t>product</w:t>
      </w:r>
      <w:proofErr w:type="gramEnd"/>
      <w:r w:rsidRPr="00A83AB5">
        <w:rPr>
          <w:sz w:val="20"/>
          <w:lang w:val="en-US"/>
        </w:rPr>
        <w:t xml:space="preserve"> quality</w:t>
      </w:r>
      <w:r>
        <w:rPr>
          <w:sz w:val="20"/>
          <w:lang w:val="en-US"/>
        </w:rPr>
        <w:t>.</w:t>
      </w:r>
      <w:r w:rsidRPr="00A83AB5">
        <w:rPr>
          <w:sz w:val="20"/>
          <w:lang w:val="en-US"/>
        </w:rPr>
        <w:t xml:space="preserve"> Control of production costs, personnel and purchasing. </w:t>
      </w:r>
    </w:p>
    <w:p w:rsidR="00A83AB5" w:rsidRDefault="00A83AB5">
      <w:pPr>
        <w:pStyle w:val="Textoindependiente"/>
        <w:rPr>
          <w:b/>
          <w:sz w:val="20"/>
          <w:lang w:val="en-US"/>
        </w:rPr>
      </w:pPr>
    </w:p>
    <w:p w:rsidR="00C24900" w:rsidRPr="00A83AB5" w:rsidRDefault="00C24900">
      <w:pPr>
        <w:pStyle w:val="Textoindependiente"/>
        <w:rPr>
          <w:b/>
          <w:sz w:val="20"/>
          <w:lang w:val="en-US"/>
        </w:rPr>
      </w:pPr>
    </w:p>
    <w:p w:rsidR="002C2E61" w:rsidRPr="00C24900" w:rsidRDefault="002C2E61">
      <w:pPr>
        <w:pStyle w:val="Textoindependiente"/>
        <w:rPr>
          <w:b/>
          <w:sz w:val="20"/>
          <w:lang w:val="en-US"/>
        </w:rPr>
      </w:pPr>
      <w:r w:rsidRPr="00C24900">
        <w:rPr>
          <w:b/>
          <w:sz w:val="20"/>
          <w:lang w:val="en-US"/>
        </w:rPr>
        <w:lastRenderedPageBreak/>
        <w:t xml:space="preserve">2004- </w:t>
      </w:r>
      <w:r w:rsidR="00716D0E" w:rsidRPr="00C24900">
        <w:rPr>
          <w:b/>
          <w:sz w:val="20"/>
          <w:lang w:val="en-US"/>
        </w:rPr>
        <w:t>2006</w:t>
      </w:r>
    </w:p>
    <w:p w:rsidR="00A83AB5" w:rsidRPr="00C24900" w:rsidRDefault="00A83AB5">
      <w:pPr>
        <w:pStyle w:val="Textoindependiente"/>
        <w:rPr>
          <w:sz w:val="20"/>
          <w:lang w:val="en-US"/>
        </w:rPr>
      </w:pPr>
      <w:r w:rsidRPr="00C24900">
        <w:rPr>
          <w:i/>
          <w:sz w:val="20"/>
          <w:lang w:val="en-US"/>
        </w:rPr>
        <w:t>Chief of Production</w:t>
      </w:r>
      <w:r w:rsidR="00C24900">
        <w:rPr>
          <w:i/>
          <w:sz w:val="20"/>
          <w:lang w:val="en-US"/>
        </w:rPr>
        <w:t xml:space="preserve"> and Quality, </w:t>
      </w:r>
      <w:r w:rsidRPr="00C24900">
        <w:rPr>
          <w:sz w:val="20"/>
          <w:lang w:val="en-US"/>
        </w:rPr>
        <w:t>at ARIPLAN, SL</w:t>
      </w:r>
      <w:r w:rsidR="00C24900" w:rsidRPr="00C24900">
        <w:rPr>
          <w:sz w:val="20"/>
          <w:lang w:val="en-US"/>
        </w:rPr>
        <w:t>, Production of aggregates for civil works</w:t>
      </w:r>
      <w:r w:rsidR="00C24900">
        <w:rPr>
          <w:sz w:val="20"/>
          <w:lang w:val="en-US"/>
        </w:rPr>
        <w:t>.</w:t>
      </w:r>
    </w:p>
    <w:p w:rsidR="002C2E61" w:rsidRPr="00FE51F7" w:rsidRDefault="00A83AB5">
      <w:pPr>
        <w:pStyle w:val="Textoindependiente"/>
        <w:rPr>
          <w:sz w:val="20"/>
          <w:lang w:val="en-US"/>
        </w:rPr>
      </w:pPr>
      <w:r w:rsidRPr="00FE51F7">
        <w:rPr>
          <w:sz w:val="20"/>
          <w:u w:val="single"/>
          <w:lang w:val="en-US"/>
        </w:rPr>
        <w:t>Work skills</w:t>
      </w:r>
      <w:r w:rsidR="002C2E61" w:rsidRPr="00FE51F7">
        <w:rPr>
          <w:sz w:val="20"/>
          <w:u w:val="single"/>
          <w:lang w:val="en-US"/>
        </w:rPr>
        <w:t>:</w:t>
      </w:r>
      <w:r w:rsidR="002C2E61" w:rsidRPr="00FE51F7">
        <w:rPr>
          <w:sz w:val="20"/>
          <w:lang w:val="en-US"/>
        </w:rPr>
        <w:t xml:space="preserve"> </w:t>
      </w:r>
      <w:r w:rsidR="00FE51F7" w:rsidRPr="00FE51F7">
        <w:rPr>
          <w:sz w:val="20"/>
          <w:lang w:val="en-US"/>
        </w:rPr>
        <w:t xml:space="preserve">Production monitoring and </w:t>
      </w:r>
      <w:r w:rsidR="00FE51F7">
        <w:rPr>
          <w:sz w:val="20"/>
          <w:lang w:val="en-US"/>
        </w:rPr>
        <w:t xml:space="preserve">quality </w:t>
      </w:r>
      <w:r w:rsidR="00FE51F7" w:rsidRPr="00FE51F7">
        <w:rPr>
          <w:sz w:val="20"/>
          <w:lang w:val="en-US"/>
        </w:rPr>
        <w:t xml:space="preserve">control </w:t>
      </w:r>
      <w:r w:rsidR="00FE51F7">
        <w:rPr>
          <w:sz w:val="20"/>
          <w:lang w:val="en-US"/>
        </w:rPr>
        <w:t>t</w:t>
      </w:r>
      <w:r w:rsidR="00FE51F7" w:rsidRPr="00FE51F7">
        <w:rPr>
          <w:sz w:val="20"/>
          <w:lang w:val="en-US"/>
        </w:rPr>
        <w:t xml:space="preserve">o </w:t>
      </w:r>
      <w:r w:rsidR="00FE51F7">
        <w:rPr>
          <w:sz w:val="20"/>
          <w:lang w:val="en-US"/>
        </w:rPr>
        <w:t>fit</w:t>
      </w:r>
      <w:r w:rsidR="00FE51F7" w:rsidRPr="00FE51F7">
        <w:rPr>
          <w:sz w:val="20"/>
          <w:lang w:val="en-US"/>
        </w:rPr>
        <w:t xml:space="preserve"> the Technical Specification of the various </w:t>
      </w:r>
      <w:r w:rsidR="00B23EE8">
        <w:rPr>
          <w:sz w:val="20"/>
          <w:lang w:val="en-US"/>
        </w:rPr>
        <w:t xml:space="preserve">aggregates plants </w:t>
      </w:r>
      <w:r w:rsidR="00FE51F7" w:rsidRPr="00FE51F7">
        <w:rPr>
          <w:sz w:val="20"/>
          <w:lang w:val="en-US"/>
        </w:rPr>
        <w:t>works, customer relations, cost control</w:t>
      </w:r>
      <w:r w:rsidR="00C24900">
        <w:rPr>
          <w:sz w:val="20"/>
          <w:lang w:val="en-US"/>
        </w:rPr>
        <w:t xml:space="preserve"> of productions plants</w:t>
      </w:r>
      <w:r w:rsidR="00FE51F7" w:rsidRPr="00FE51F7">
        <w:rPr>
          <w:sz w:val="20"/>
          <w:lang w:val="en-US"/>
        </w:rPr>
        <w:t>, forward-looking</w:t>
      </w:r>
      <w:r w:rsidR="00FE51F7">
        <w:rPr>
          <w:sz w:val="20"/>
          <w:lang w:val="en-US"/>
        </w:rPr>
        <w:t>.</w:t>
      </w:r>
    </w:p>
    <w:p w:rsidR="00376329" w:rsidRPr="00FE51F7" w:rsidRDefault="00376329">
      <w:pPr>
        <w:pStyle w:val="Textoindependiente"/>
        <w:rPr>
          <w:sz w:val="20"/>
          <w:lang w:val="en-US"/>
        </w:rPr>
      </w:pPr>
    </w:p>
    <w:p w:rsidR="001A4636" w:rsidRPr="00B23EE8" w:rsidRDefault="001A4636">
      <w:pPr>
        <w:pStyle w:val="Textoindependiente"/>
        <w:rPr>
          <w:b/>
          <w:sz w:val="20"/>
          <w:lang w:val="en-US"/>
        </w:rPr>
      </w:pPr>
      <w:r w:rsidRPr="00B23EE8">
        <w:rPr>
          <w:b/>
          <w:sz w:val="20"/>
          <w:lang w:val="en-US"/>
        </w:rPr>
        <w:t>2000-2004</w:t>
      </w:r>
    </w:p>
    <w:p w:rsidR="001A4636" w:rsidRPr="00411673" w:rsidRDefault="00A84A3C">
      <w:pPr>
        <w:pStyle w:val="Textoindependiente"/>
        <w:rPr>
          <w:sz w:val="20"/>
          <w:lang w:val="en-US"/>
        </w:rPr>
      </w:pPr>
      <w:r w:rsidRPr="00411673">
        <w:rPr>
          <w:sz w:val="20"/>
          <w:lang w:val="en-US"/>
        </w:rPr>
        <w:t>Tec</w:t>
      </w:r>
      <w:r w:rsidR="00411673" w:rsidRPr="00411673">
        <w:rPr>
          <w:sz w:val="20"/>
          <w:lang w:val="en-US"/>
        </w:rPr>
        <w:t xml:space="preserve">hnical Consulting and </w:t>
      </w:r>
      <w:r w:rsidRPr="00411673">
        <w:rPr>
          <w:sz w:val="20"/>
          <w:lang w:val="en-US"/>
        </w:rPr>
        <w:t>Assistance</w:t>
      </w:r>
      <w:r w:rsidR="00411673" w:rsidRPr="00411673">
        <w:rPr>
          <w:sz w:val="20"/>
          <w:lang w:val="en-US"/>
        </w:rPr>
        <w:t xml:space="preserve">, at PROYEX, S.L.: </w:t>
      </w:r>
      <w:r w:rsidR="00411673">
        <w:rPr>
          <w:sz w:val="20"/>
          <w:lang w:val="en-US"/>
        </w:rPr>
        <w:t>Q</w:t>
      </w:r>
      <w:r w:rsidR="00411673" w:rsidRPr="00411673">
        <w:rPr>
          <w:sz w:val="20"/>
          <w:lang w:val="en-US"/>
        </w:rPr>
        <w:t>uality control in the selection, production and supply of ballast for t</w:t>
      </w:r>
      <w:r w:rsidR="00B23EE8">
        <w:rPr>
          <w:sz w:val="20"/>
          <w:lang w:val="en-US"/>
        </w:rPr>
        <w:t>he works of the high speed lines AVE.</w:t>
      </w:r>
    </w:p>
    <w:p w:rsidR="001A4636" w:rsidRPr="00411673" w:rsidRDefault="00411673">
      <w:pPr>
        <w:pStyle w:val="Textoindependiente"/>
        <w:rPr>
          <w:sz w:val="20"/>
          <w:lang w:val="en-US"/>
        </w:rPr>
      </w:pPr>
      <w:r w:rsidRPr="00411673">
        <w:rPr>
          <w:sz w:val="20"/>
          <w:u w:val="single"/>
          <w:lang w:val="en-US"/>
        </w:rPr>
        <w:t>Work skills</w:t>
      </w:r>
      <w:r w:rsidR="001A4636" w:rsidRPr="00411673">
        <w:rPr>
          <w:sz w:val="20"/>
          <w:lang w:val="en-US"/>
        </w:rPr>
        <w:t xml:space="preserve">: </w:t>
      </w:r>
      <w:r w:rsidRPr="00411673">
        <w:rPr>
          <w:sz w:val="20"/>
          <w:lang w:val="en-US"/>
        </w:rPr>
        <w:t>Preparation of various reports mentioned in the Technical Specification of the contract (Ministry of Development) which my company was awarded and specific reports requested by the project supervisor</w:t>
      </w:r>
      <w:r w:rsidR="00B23EE8">
        <w:rPr>
          <w:sz w:val="20"/>
          <w:lang w:val="en-US"/>
        </w:rPr>
        <w:t xml:space="preserve"> (ADIF)</w:t>
      </w:r>
      <w:r w:rsidRPr="00411673">
        <w:rPr>
          <w:sz w:val="20"/>
          <w:lang w:val="en-US"/>
        </w:rPr>
        <w:t>. Monitoring s</w:t>
      </w:r>
      <w:r w:rsidR="00FE51F7">
        <w:rPr>
          <w:sz w:val="20"/>
          <w:lang w:val="en-US"/>
        </w:rPr>
        <w:t xml:space="preserve">uppliers, quarries producing visits, control </w:t>
      </w:r>
      <w:r w:rsidRPr="00411673">
        <w:rPr>
          <w:sz w:val="20"/>
          <w:lang w:val="en-US"/>
        </w:rPr>
        <w:t>their sto</w:t>
      </w:r>
      <w:r w:rsidR="00FE51F7">
        <w:rPr>
          <w:sz w:val="20"/>
          <w:lang w:val="en-US"/>
        </w:rPr>
        <w:t>cks of material</w:t>
      </w:r>
      <w:r w:rsidRPr="00411673">
        <w:rPr>
          <w:sz w:val="20"/>
          <w:lang w:val="en-US"/>
        </w:rPr>
        <w:t>, control and monitoring of both routine and specific tests</w:t>
      </w:r>
      <w:r w:rsidR="00FE51F7">
        <w:rPr>
          <w:sz w:val="20"/>
          <w:lang w:val="en-US"/>
        </w:rPr>
        <w:t>.</w:t>
      </w:r>
      <w:r w:rsidRPr="00411673">
        <w:rPr>
          <w:sz w:val="20"/>
          <w:lang w:val="en-US"/>
        </w:rPr>
        <w:t xml:space="preserve"> </w:t>
      </w:r>
      <w:proofErr w:type="gramStart"/>
      <w:r w:rsidR="00FE51F7">
        <w:rPr>
          <w:sz w:val="20"/>
          <w:lang w:val="en-US"/>
        </w:rPr>
        <w:t>Monitoring o</w:t>
      </w:r>
      <w:r w:rsidR="003D601C">
        <w:rPr>
          <w:sz w:val="20"/>
          <w:lang w:val="en-US"/>
        </w:rPr>
        <w:t>f</w:t>
      </w:r>
      <w:r w:rsidR="00FE51F7">
        <w:rPr>
          <w:sz w:val="20"/>
          <w:lang w:val="en-US"/>
        </w:rPr>
        <w:t xml:space="preserve"> laboratory workers</w:t>
      </w:r>
      <w:r w:rsidRPr="00411673">
        <w:rPr>
          <w:sz w:val="20"/>
          <w:lang w:val="en-US"/>
        </w:rPr>
        <w:t xml:space="preserve"> and management data necessary for the preparation of reports</w:t>
      </w:r>
      <w:r w:rsidR="001A4636" w:rsidRPr="00411673">
        <w:rPr>
          <w:sz w:val="20"/>
          <w:lang w:val="en-US"/>
        </w:rPr>
        <w:t>.</w:t>
      </w:r>
      <w:proofErr w:type="gramEnd"/>
    </w:p>
    <w:p w:rsidR="003D69B2" w:rsidRPr="00411673" w:rsidRDefault="003D69B2" w:rsidP="00657434">
      <w:pPr>
        <w:pStyle w:val="Textoindependiente"/>
        <w:rPr>
          <w:b/>
          <w:sz w:val="24"/>
          <w:szCs w:val="24"/>
          <w:lang w:val="en-US"/>
        </w:rPr>
      </w:pPr>
    </w:p>
    <w:p w:rsidR="00D74540" w:rsidRPr="00411673" w:rsidRDefault="00D74540" w:rsidP="00657434">
      <w:pPr>
        <w:pStyle w:val="Textoindependiente"/>
        <w:rPr>
          <w:b/>
          <w:sz w:val="24"/>
          <w:szCs w:val="24"/>
          <w:lang w:val="en-US"/>
        </w:rPr>
      </w:pPr>
    </w:p>
    <w:p w:rsidR="001A4636" w:rsidRPr="007D31BB" w:rsidRDefault="00155BC3" w:rsidP="00657434">
      <w:pPr>
        <w:pStyle w:val="Textoindependiente"/>
        <w:pBdr>
          <w:bottom w:val="single" w:sz="4" w:space="1" w:color="auto"/>
        </w:pBdr>
        <w:rPr>
          <w:b/>
          <w:sz w:val="24"/>
          <w:szCs w:val="24"/>
        </w:rPr>
      </w:pPr>
      <w:proofErr w:type="spellStart"/>
      <w:r>
        <w:rPr>
          <w:b/>
          <w:sz w:val="24"/>
          <w:szCs w:val="24"/>
        </w:rPr>
        <w:t>E</w:t>
      </w:r>
      <w:r w:rsidR="00D74540">
        <w:rPr>
          <w:b/>
          <w:sz w:val="24"/>
          <w:szCs w:val="24"/>
        </w:rPr>
        <w:t>ducation</w:t>
      </w:r>
      <w:proofErr w:type="spellEnd"/>
    </w:p>
    <w:p w:rsidR="00A37356" w:rsidRPr="00234CD6" w:rsidRDefault="00234CD6" w:rsidP="00A37356">
      <w:pPr>
        <w:numPr>
          <w:ilvl w:val="0"/>
          <w:numId w:val="16"/>
        </w:numPr>
        <w:tabs>
          <w:tab w:val="left" w:pos="5328"/>
        </w:tabs>
        <w:spacing w:line="360" w:lineRule="atLeast"/>
        <w:jc w:val="both"/>
        <w:rPr>
          <w:rFonts w:ascii="Helvetica" w:hAnsi="Helvetica"/>
          <w:lang w:val="en-US"/>
        </w:rPr>
      </w:pPr>
      <w:proofErr w:type="spellStart"/>
      <w:proofErr w:type="gramStart"/>
      <w:r>
        <w:rPr>
          <w:rFonts w:ascii="Helvetica" w:hAnsi="Helvetica"/>
          <w:bCs/>
          <w:lang w:val="en-US"/>
        </w:rPr>
        <w:t>eMBA</w:t>
      </w:r>
      <w:proofErr w:type="spellEnd"/>
      <w:proofErr w:type="gramEnd"/>
      <w:r>
        <w:rPr>
          <w:rFonts w:ascii="Helvetica" w:hAnsi="Helvetica"/>
          <w:bCs/>
          <w:lang w:val="en-US"/>
        </w:rPr>
        <w:t xml:space="preserve"> at </w:t>
      </w:r>
      <w:r w:rsidR="00A37356" w:rsidRPr="00A37356">
        <w:rPr>
          <w:rFonts w:ascii="Helvetica" w:hAnsi="Helvetica"/>
          <w:bCs/>
          <w:lang w:val="en-US"/>
        </w:rPr>
        <w:t>ESI</w:t>
      </w:r>
      <w:r>
        <w:rPr>
          <w:rFonts w:ascii="Helvetica" w:hAnsi="Helvetica"/>
          <w:bCs/>
          <w:lang w:val="en-US"/>
        </w:rPr>
        <w:t>C: Business &amp; Marketing School,</w:t>
      </w:r>
      <w:r w:rsidR="00A37356">
        <w:rPr>
          <w:rFonts w:ascii="Helvetica" w:hAnsi="Helvetica"/>
          <w:bCs/>
          <w:lang w:val="en-US"/>
        </w:rPr>
        <w:t xml:space="preserve"> 2010-2011</w:t>
      </w:r>
      <w:r w:rsidR="00EC4B02">
        <w:rPr>
          <w:rFonts w:ascii="Helvetica" w:hAnsi="Helvetica"/>
          <w:bCs/>
          <w:lang w:val="en-US"/>
        </w:rPr>
        <w:t>.</w:t>
      </w:r>
    </w:p>
    <w:p w:rsidR="00234CD6" w:rsidRPr="00A84A3C" w:rsidRDefault="00234CD6" w:rsidP="00234CD6">
      <w:pPr>
        <w:numPr>
          <w:ilvl w:val="0"/>
          <w:numId w:val="16"/>
        </w:numPr>
        <w:tabs>
          <w:tab w:val="left" w:pos="5328"/>
        </w:tabs>
        <w:spacing w:line="360" w:lineRule="atLeast"/>
        <w:jc w:val="both"/>
        <w:rPr>
          <w:rFonts w:ascii="Helvetica" w:hAnsi="Helvetica"/>
          <w:lang w:val="en-US"/>
        </w:rPr>
      </w:pPr>
      <w:proofErr w:type="spellStart"/>
      <w:r>
        <w:rPr>
          <w:rFonts w:ascii="Helvetica" w:hAnsi="Helvetica"/>
          <w:bCs/>
          <w:lang w:val="en-US"/>
        </w:rPr>
        <w:t>PGCert</w:t>
      </w:r>
      <w:proofErr w:type="spellEnd"/>
      <w:r>
        <w:rPr>
          <w:rFonts w:ascii="Helvetica" w:hAnsi="Helvetica"/>
          <w:bCs/>
          <w:lang w:val="en-US"/>
        </w:rPr>
        <w:t xml:space="preserve">, </w:t>
      </w:r>
      <w:r w:rsidRPr="00234CD6">
        <w:rPr>
          <w:rFonts w:ascii="Helvetica" w:hAnsi="Helvetica"/>
          <w:bCs/>
          <w:lang w:val="en-US"/>
        </w:rPr>
        <w:t xml:space="preserve">in Geological </w:t>
      </w:r>
      <w:r>
        <w:rPr>
          <w:rFonts w:ascii="Helvetica" w:hAnsi="Helvetica"/>
          <w:bCs/>
          <w:lang w:val="en-US"/>
        </w:rPr>
        <w:t>Engineering and Quality control of civil w</w:t>
      </w:r>
      <w:r w:rsidRPr="00234CD6">
        <w:rPr>
          <w:rFonts w:ascii="Helvetica" w:hAnsi="Helvetica"/>
          <w:bCs/>
          <w:lang w:val="en-US"/>
        </w:rPr>
        <w:t>ork</w:t>
      </w:r>
      <w:r>
        <w:rPr>
          <w:rFonts w:ascii="Helvetica" w:hAnsi="Helvetica"/>
          <w:bCs/>
          <w:lang w:val="en-US"/>
        </w:rPr>
        <w:t>s</w:t>
      </w:r>
      <w:r w:rsidRPr="00234CD6">
        <w:rPr>
          <w:rFonts w:ascii="Helvetica" w:hAnsi="Helvetica"/>
          <w:bCs/>
          <w:lang w:val="en-US"/>
        </w:rPr>
        <w:t>, given by</w:t>
      </w:r>
      <w:r>
        <w:rPr>
          <w:rFonts w:ascii="Helvetica" w:hAnsi="Helvetica"/>
          <w:bCs/>
          <w:lang w:val="en-US"/>
        </w:rPr>
        <w:t xml:space="preserve"> the </w:t>
      </w:r>
      <w:r w:rsidR="00C24900">
        <w:rPr>
          <w:rFonts w:ascii="Helvetica" w:hAnsi="Helvetica"/>
          <w:bCs/>
          <w:lang w:val="en-US"/>
        </w:rPr>
        <w:t xml:space="preserve">Spain </w:t>
      </w:r>
      <w:r>
        <w:rPr>
          <w:rFonts w:ascii="Helvetica" w:hAnsi="Helvetica"/>
          <w:bCs/>
          <w:lang w:val="en-US"/>
        </w:rPr>
        <w:t>Association of Geologists, 2000.</w:t>
      </w:r>
    </w:p>
    <w:p w:rsidR="00A84A3C" w:rsidRPr="00A84A3C" w:rsidRDefault="00D04779" w:rsidP="00A37356">
      <w:pPr>
        <w:numPr>
          <w:ilvl w:val="0"/>
          <w:numId w:val="16"/>
        </w:numPr>
        <w:tabs>
          <w:tab w:val="left" w:pos="5328"/>
        </w:tabs>
        <w:spacing w:line="360" w:lineRule="atLeast"/>
        <w:jc w:val="both"/>
        <w:rPr>
          <w:rFonts w:ascii="Helvetica" w:hAnsi="Helvetica"/>
          <w:lang w:val="en-US"/>
        </w:rPr>
      </w:pPr>
      <w:r>
        <w:rPr>
          <w:rFonts w:ascii="Helvetica" w:hAnsi="Helvetica"/>
          <w:lang w:val="en-US"/>
        </w:rPr>
        <w:t>MSc. Geology, Zaragoza University</w:t>
      </w:r>
      <w:r w:rsidR="00234CD6">
        <w:rPr>
          <w:rFonts w:ascii="Helvetica" w:hAnsi="Helvetica"/>
          <w:lang w:val="en-US"/>
        </w:rPr>
        <w:t>,</w:t>
      </w:r>
      <w:r w:rsidR="00234CD6" w:rsidRPr="00234CD6">
        <w:rPr>
          <w:rFonts w:ascii="Helvetica" w:hAnsi="Helvetica"/>
          <w:lang w:val="en-US"/>
        </w:rPr>
        <w:t xml:space="preserve"> </w:t>
      </w:r>
      <w:r w:rsidR="00234CD6">
        <w:rPr>
          <w:rFonts w:ascii="Helvetica" w:hAnsi="Helvetica"/>
          <w:lang w:val="en-US"/>
        </w:rPr>
        <w:t>1995-2000.</w:t>
      </w:r>
    </w:p>
    <w:p w:rsidR="00A84A3C" w:rsidRDefault="00A84A3C" w:rsidP="00A84A3C">
      <w:pPr>
        <w:tabs>
          <w:tab w:val="left" w:pos="5328"/>
        </w:tabs>
        <w:spacing w:line="360" w:lineRule="atLeast"/>
        <w:ind w:left="360"/>
        <w:jc w:val="both"/>
        <w:rPr>
          <w:rFonts w:ascii="Helvetica" w:hAnsi="Helvetica"/>
          <w:bCs/>
          <w:lang w:val="en-US"/>
        </w:rPr>
      </w:pPr>
    </w:p>
    <w:p w:rsidR="00A84A3C" w:rsidRDefault="00A84A3C" w:rsidP="00A84A3C">
      <w:pPr>
        <w:tabs>
          <w:tab w:val="left" w:pos="5328"/>
        </w:tabs>
        <w:spacing w:line="360" w:lineRule="atLeast"/>
        <w:ind w:left="360"/>
        <w:jc w:val="both"/>
        <w:rPr>
          <w:rFonts w:ascii="Helvetica" w:hAnsi="Helvetica"/>
          <w:bCs/>
          <w:lang w:val="en-US"/>
        </w:rPr>
      </w:pPr>
    </w:p>
    <w:p w:rsidR="00A84A3C" w:rsidRPr="00A84A3C" w:rsidRDefault="00A84A3C" w:rsidP="00A84A3C">
      <w:pPr>
        <w:pStyle w:val="Textoindependiente"/>
        <w:pBdr>
          <w:bottom w:val="single" w:sz="4" w:space="1" w:color="auto"/>
        </w:pBdr>
        <w:rPr>
          <w:b/>
          <w:sz w:val="24"/>
          <w:szCs w:val="24"/>
        </w:rPr>
      </w:pPr>
      <w:proofErr w:type="spellStart"/>
      <w:r w:rsidRPr="00A84A3C">
        <w:rPr>
          <w:b/>
          <w:sz w:val="24"/>
          <w:szCs w:val="24"/>
        </w:rPr>
        <w:t>Continuing</w:t>
      </w:r>
      <w:proofErr w:type="spellEnd"/>
      <w:r w:rsidRPr="00A84A3C">
        <w:rPr>
          <w:b/>
          <w:sz w:val="24"/>
          <w:szCs w:val="24"/>
        </w:rPr>
        <w:t xml:space="preserve"> </w:t>
      </w:r>
      <w:proofErr w:type="spellStart"/>
      <w:r w:rsidRPr="00A84A3C">
        <w:rPr>
          <w:b/>
          <w:sz w:val="24"/>
          <w:szCs w:val="24"/>
        </w:rPr>
        <w:t>professional</w:t>
      </w:r>
      <w:proofErr w:type="spellEnd"/>
      <w:r w:rsidRPr="00A84A3C">
        <w:rPr>
          <w:b/>
          <w:sz w:val="24"/>
          <w:szCs w:val="24"/>
        </w:rPr>
        <w:t xml:space="preserve"> </w:t>
      </w:r>
      <w:proofErr w:type="spellStart"/>
      <w:r w:rsidRPr="00A84A3C">
        <w:rPr>
          <w:b/>
          <w:sz w:val="24"/>
          <w:szCs w:val="24"/>
        </w:rPr>
        <w:t>education</w:t>
      </w:r>
      <w:proofErr w:type="spellEnd"/>
    </w:p>
    <w:p w:rsidR="00A37356" w:rsidRPr="00731DEF" w:rsidRDefault="00EC4B02" w:rsidP="00634771">
      <w:pPr>
        <w:numPr>
          <w:ilvl w:val="0"/>
          <w:numId w:val="16"/>
        </w:numPr>
        <w:tabs>
          <w:tab w:val="left" w:pos="5328"/>
        </w:tabs>
        <w:spacing w:line="360" w:lineRule="atLeast"/>
        <w:jc w:val="both"/>
        <w:rPr>
          <w:rFonts w:ascii="Helvetica" w:hAnsi="Helvetica"/>
          <w:bCs/>
          <w:lang w:val="en-US"/>
        </w:rPr>
      </w:pPr>
      <w:r w:rsidRPr="00731DEF">
        <w:rPr>
          <w:rFonts w:ascii="Helvetica" w:hAnsi="Helvetica"/>
          <w:bCs/>
          <w:lang w:val="en-US"/>
        </w:rPr>
        <w:t>Business</w:t>
      </w:r>
      <w:r w:rsidR="00452DC7" w:rsidRPr="00731DEF">
        <w:rPr>
          <w:rFonts w:ascii="Helvetica" w:hAnsi="Helvetica"/>
          <w:bCs/>
          <w:lang w:val="en-US"/>
        </w:rPr>
        <w:t xml:space="preserve"> Scho</w:t>
      </w:r>
      <w:r w:rsidR="003D601C">
        <w:rPr>
          <w:rFonts w:ascii="Helvetica" w:hAnsi="Helvetica"/>
          <w:bCs/>
          <w:lang w:val="en-US"/>
        </w:rPr>
        <w:t>o</w:t>
      </w:r>
      <w:r w:rsidR="00452DC7" w:rsidRPr="00731DEF">
        <w:rPr>
          <w:rFonts w:ascii="Helvetica" w:hAnsi="Helvetica"/>
          <w:bCs/>
          <w:lang w:val="en-US"/>
        </w:rPr>
        <w:t>l CAI: “</w:t>
      </w:r>
      <w:r w:rsidR="00731DEF" w:rsidRPr="00731DEF">
        <w:rPr>
          <w:rFonts w:ascii="Helvetica" w:hAnsi="Helvetica"/>
          <w:bCs/>
          <w:lang w:val="en-US"/>
        </w:rPr>
        <w:t>I</w:t>
      </w:r>
      <w:r w:rsidR="00452DC7" w:rsidRPr="00731DEF">
        <w:rPr>
          <w:rFonts w:ascii="Helvetica" w:hAnsi="Helvetica"/>
          <w:bCs/>
          <w:lang w:val="en-US"/>
        </w:rPr>
        <w:t>mprove sales</w:t>
      </w:r>
      <w:r w:rsidR="00731DEF" w:rsidRPr="00731DEF">
        <w:rPr>
          <w:rFonts w:ascii="Helvetica" w:hAnsi="Helvetica"/>
          <w:bCs/>
          <w:lang w:val="en-US"/>
        </w:rPr>
        <w:t>, Customer growth linked an</w:t>
      </w:r>
      <w:r w:rsidR="00731DEF">
        <w:rPr>
          <w:rFonts w:ascii="Helvetica" w:hAnsi="Helvetica"/>
          <w:bCs/>
          <w:lang w:val="en-US"/>
        </w:rPr>
        <w:t>d</w:t>
      </w:r>
      <w:r>
        <w:rPr>
          <w:rFonts w:ascii="Helvetica" w:hAnsi="Helvetica"/>
          <w:bCs/>
          <w:lang w:val="en-US"/>
        </w:rPr>
        <w:t xml:space="preserve"> New Incoterms</w:t>
      </w:r>
      <w:r w:rsidR="00452DC7" w:rsidRPr="00731DEF">
        <w:rPr>
          <w:rFonts w:ascii="Helvetica" w:hAnsi="Helvetica"/>
          <w:bCs/>
          <w:lang w:val="en-US"/>
        </w:rPr>
        <w:t xml:space="preserve">”, </w:t>
      </w:r>
      <w:r w:rsidR="00731DEF">
        <w:rPr>
          <w:rFonts w:ascii="Helvetica" w:hAnsi="Helvetica"/>
          <w:bCs/>
          <w:lang w:val="en-US"/>
        </w:rPr>
        <w:t>2011</w:t>
      </w:r>
      <w:r>
        <w:rPr>
          <w:rFonts w:ascii="Helvetica" w:hAnsi="Helvetica"/>
          <w:bCs/>
          <w:lang w:val="en-US"/>
        </w:rPr>
        <w:t>.</w:t>
      </w:r>
    </w:p>
    <w:p w:rsidR="00A37356" w:rsidRDefault="00731DEF" w:rsidP="00634771">
      <w:pPr>
        <w:numPr>
          <w:ilvl w:val="0"/>
          <w:numId w:val="16"/>
        </w:numPr>
        <w:tabs>
          <w:tab w:val="left" w:pos="5328"/>
        </w:tabs>
        <w:spacing w:line="360" w:lineRule="atLeast"/>
        <w:jc w:val="both"/>
        <w:rPr>
          <w:rFonts w:ascii="Helvetica" w:hAnsi="Helvetica"/>
          <w:bCs/>
          <w:lang w:val="en-US"/>
        </w:rPr>
      </w:pPr>
      <w:r>
        <w:rPr>
          <w:rFonts w:ascii="Helvetica" w:hAnsi="Helvetica"/>
          <w:bCs/>
          <w:lang w:val="en-US"/>
        </w:rPr>
        <w:t>ICOG: “Health p</w:t>
      </w:r>
      <w:r w:rsidRPr="00731DEF">
        <w:rPr>
          <w:rFonts w:ascii="Helvetica" w:hAnsi="Helvetica"/>
          <w:bCs/>
          <w:lang w:val="en-US"/>
        </w:rPr>
        <w:t xml:space="preserve">revention training to perform the work of </w:t>
      </w:r>
      <w:r>
        <w:rPr>
          <w:rFonts w:ascii="Helvetica" w:hAnsi="Helvetica"/>
          <w:bCs/>
          <w:lang w:val="en-US"/>
        </w:rPr>
        <w:t>the</w:t>
      </w:r>
      <w:r w:rsidRPr="00731DEF">
        <w:rPr>
          <w:rFonts w:ascii="Helvetica" w:hAnsi="Helvetica"/>
          <w:bCs/>
          <w:lang w:val="en-US"/>
        </w:rPr>
        <w:t xml:space="preserve"> geologist in underground mining</w:t>
      </w:r>
      <w:r>
        <w:rPr>
          <w:rFonts w:ascii="Helvetica" w:hAnsi="Helvetica"/>
          <w:bCs/>
          <w:lang w:val="en-US"/>
        </w:rPr>
        <w:t>”, 2010</w:t>
      </w:r>
      <w:r w:rsidR="00EC4B02">
        <w:rPr>
          <w:rFonts w:ascii="Helvetica" w:hAnsi="Helvetica"/>
          <w:bCs/>
          <w:lang w:val="en-US"/>
        </w:rPr>
        <w:t>.</w:t>
      </w:r>
    </w:p>
    <w:p w:rsidR="00EC4B02" w:rsidRDefault="00EC4B02" w:rsidP="00634771">
      <w:pPr>
        <w:numPr>
          <w:ilvl w:val="0"/>
          <w:numId w:val="16"/>
        </w:numPr>
        <w:tabs>
          <w:tab w:val="left" w:pos="5328"/>
        </w:tabs>
        <w:spacing w:line="360" w:lineRule="atLeast"/>
        <w:jc w:val="both"/>
        <w:rPr>
          <w:rFonts w:ascii="Helvetica" w:hAnsi="Helvetica"/>
          <w:bCs/>
          <w:lang w:val="en-US"/>
        </w:rPr>
      </w:pPr>
      <w:r>
        <w:rPr>
          <w:rFonts w:ascii="Helvetica" w:hAnsi="Helvetica"/>
          <w:bCs/>
          <w:lang w:val="en-US"/>
        </w:rPr>
        <w:t xml:space="preserve">ITA: </w:t>
      </w:r>
      <w:r w:rsidRPr="00EC4B02">
        <w:rPr>
          <w:rFonts w:ascii="Helvetica" w:hAnsi="Helvetica"/>
          <w:bCs/>
          <w:lang w:val="en-US"/>
        </w:rPr>
        <w:t>Technological Institute of Aragon</w:t>
      </w:r>
      <w:r>
        <w:rPr>
          <w:rFonts w:ascii="Helvetica" w:hAnsi="Helvetica"/>
          <w:bCs/>
          <w:lang w:val="en-US"/>
        </w:rPr>
        <w:t>: “Production manager”, 2008.</w:t>
      </w:r>
    </w:p>
    <w:p w:rsidR="00EC4B02" w:rsidRDefault="00EC4B02" w:rsidP="00EC4B02">
      <w:pPr>
        <w:numPr>
          <w:ilvl w:val="0"/>
          <w:numId w:val="16"/>
        </w:numPr>
        <w:tabs>
          <w:tab w:val="left" w:pos="5328"/>
        </w:tabs>
        <w:spacing w:line="360" w:lineRule="atLeast"/>
        <w:jc w:val="both"/>
        <w:rPr>
          <w:rFonts w:ascii="Helvetica" w:hAnsi="Helvetica"/>
          <w:bCs/>
          <w:lang w:val="en-US"/>
        </w:rPr>
      </w:pPr>
      <w:r>
        <w:rPr>
          <w:rFonts w:ascii="Helvetica" w:hAnsi="Helvetica"/>
          <w:bCs/>
          <w:lang w:val="en-US"/>
        </w:rPr>
        <w:t xml:space="preserve">ITA: </w:t>
      </w:r>
      <w:r w:rsidRPr="00EC4B02">
        <w:rPr>
          <w:rFonts w:ascii="Helvetica" w:hAnsi="Helvetica"/>
          <w:bCs/>
          <w:lang w:val="en-US"/>
        </w:rPr>
        <w:t>Technological Institute of Aragon</w:t>
      </w:r>
      <w:r>
        <w:rPr>
          <w:rFonts w:ascii="Helvetica" w:hAnsi="Helvetica"/>
          <w:bCs/>
          <w:lang w:val="en-US"/>
        </w:rPr>
        <w:t>: “</w:t>
      </w:r>
      <w:r w:rsidRPr="00EC4B02">
        <w:rPr>
          <w:rFonts w:ascii="Helvetica" w:hAnsi="Helvetica"/>
          <w:bCs/>
          <w:lang w:val="en-US"/>
        </w:rPr>
        <w:t>Process management</w:t>
      </w:r>
      <w:r>
        <w:rPr>
          <w:rFonts w:ascii="Helvetica" w:hAnsi="Helvetica"/>
          <w:bCs/>
          <w:lang w:val="en-US"/>
        </w:rPr>
        <w:t>”, 2007.</w:t>
      </w:r>
    </w:p>
    <w:p w:rsidR="00EC4B02" w:rsidRDefault="00EC4B02" w:rsidP="00634771">
      <w:pPr>
        <w:numPr>
          <w:ilvl w:val="0"/>
          <w:numId w:val="16"/>
        </w:numPr>
        <w:tabs>
          <w:tab w:val="left" w:pos="5328"/>
        </w:tabs>
        <w:spacing w:line="360" w:lineRule="atLeast"/>
        <w:jc w:val="both"/>
        <w:rPr>
          <w:rFonts w:ascii="Helvetica" w:hAnsi="Helvetica"/>
          <w:bCs/>
          <w:lang w:val="en-US"/>
        </w:rPr>
      </w:pPr>
      <w:r>
        <w:rPr>
          <w:rFonts w:ascii="Helvetica" w:hAnsi="Helvetica"/>
          <w:bCs/>
          <w:lang w:val="en-US"/>
        </w:rPr>
        <w:t>ETS Mining Engineers Madrid: “</w:t>
      </w:r>
      <w:r w:rsidRPr="00EC4B02">
        <w:rPr>
          <w:rFonts w:ascii="Helvetica" w:hAnsi="Helvetica"/>
          <w:bCs/>
          <w:lang w:val="en-US"/>
        </w:rPr>
        <w:t>Tax planning for mining</w:t>
      </w:r>
      <w:r>
        <w:rPr>
          <w:rFonts w:ascii="Helvetica" w:hAnsi="Helvetica"/>
          <w:bCs/>
          <w:lang w:val="en-US"/>
        </w:rPr>
        <w:t>”, 2007.</w:t>
      </w:r>
    </w:p>
    <w:p w:rsidR="00EC4B02" w:rsidRPr="00731DEF" w:rsidRDefault="00EC4B02" w:rsidP="00634771">
      <w:pPr>
        <w:numPr>
          <w:ilvl w:val="0"/>
          <w:numId w:val="16"/>
        </w:numPr>
        <w:tabs>
          <w:tab w:val="left" w:pos="5328"/>
        </w:tabs>
        <w:spacing w:line="360" w:lineRule="atLeast"/>
        <w:jc w:val="both"/>
        <w:rPr>
          <w:rFonts w:ascii="Helvetica" w:hAnsi="Helvetica"/>
          <w:bCs/>
          <w:lang w:val="en-US"/>
        </w:rPr>
      </w:pPr>
      <w:r>
        <w:rPr>
          <w:rFonts w:ascii="Helvetica" w:hAnsi="Helvetica"/>
          <w:bCs/>
          <w:lang w:val="en-US"/>
        </w:rPr>
        <w:t>ETS Mining Engineers Madrid: “</w:t>
      </w:r>
      <w:r w:rsidRPr="00EC4B02">
        <w:rPr>
          <w:rFonts w:ascii="Helvetica" w:hAnsi="Helvetica"/>
          <w:bCs/>
          <w:lang w:val="en-US"/>
        </w:rPr>
        <w:t>Course maintenance for plant managers</w:t>
      </w:r>
      <w:r>
        <w:rPr>
          <w:rFonts w:ascii="Helvetica" w:hAnsi="Helvetica"/>
          <w:bCs/>
          <w:lang w:val="en-US"/>
        </w:rPr>
        <w:t>”, 2006.</w:t>
      </w:r>
    </w:p>
    <w:p w:rsidR="00340701" w:rsidRPr="00340701" w:rsidRDefault="00340701" w:rsidP="00340701">
      <w:pPr>
        <w:numPr>
          <w:ilvl w:val="0"/>
          <w:numId w:val="16"/>
        </w:numPr>
        <w:tabs>
          <w:tab w:val="left" w:pos="5328"/>
        </w:tabs>
        <w:spacing w:line="360" w:lineRule="atLeast"/>
        <w:jc w:val="both"/>
        <w:rPr>
          <w:rFonts w:ascii="Helvetica" w:hAnsi="Helvetica"/>
          <w:lang w:val="en-US"/>
        </w:rPr>
      </w:pPr>
      <w:r w:rsidRPr="00340701">
        <w:rPr>
          <w:rFonts w:ascii="Helvetica" w:hAnsi="Helvetica"/>
          <w:lang w:val="en-US"/>
        </w:rPr>
        <w:t xml:space="preserve">CIRCE Foundation </w:t>
      </w:r>
      <w:r>
        <w:rPr>
          <w:rFonts w:ascii="Helvetica" w:hAnsi="Helvetica"/>
          <w:lang w:val="en-US"/>
        </w:rPr>
        <w:t xml:space="preserve">at </w:t>
      </w:r>
      <w:r w:rsidR="004245DC">
        <w:rPr>
          <w:rFonts w:ascii="Helvetica" w:hAnsi="Helvetica"/>
          <w:lang w:val="en-US"/>
        </w:rPr>
        <w:t>Engineering</w:t>
      </w:r>
      <w:r>
        <w:rPr>
          <w:rFonts w:ascii="Helvetica" w:hAnsi="Helvetica"/>
          <w:lang w:val="en-US"/>
        </w:rPr>
        <w:t xml:space="preserve"> Faculty of Zaragoza</w:t>
      </w:r>
      <w:r w:rsidR="004245DC">
        <w:rPr>
          <w:rFonts w:ascii="Helvetica" w:hAnsi="Helvetica"/>
          <w:lang w:val="en-US"/>
        </w:rPr>
        <w:t xml:space="preserve"> University, </w:t>
      </w:r>
      <w:r w:rsidR="000A4235" w:rsidRPr="000A4235">
        <w:rPr>
          <w:rFonts w:ascii="Helvetica" w:hAnsi="Helvetica"/>
          <w:lang w:val="en-US"/>
        </w:rPr>
        <w:t>"Technician Rene</w:t>
      </w:r>
      <w:r w:rsidR="00C24900">
        <w:rPr>
          <w:rFonts w:ascii="Helvetica" w:hAnsi="Helvetica"/>
          <w:lang w:val="en-US"/>
        </w:rPr>
        <w:t>wable Energy Systems"</w:t>
      </w:r>
      <w:r>
        <w:rPr>
          <w:rFonts w:ascii="Helvetica" w:hAnsi="Helvetica"/>
          <w:lang w:val="en-US"/>
        </w:rPr>
        <w:t>, 2004.</w:t>
      </w:r>
    </w:p>
    <w:p w:rsidR="001A4636" w:rsidRDefault="004245DC" w:rsidP="004245DC">
      <w:pPr>
        <w:numPr>
          <w:ilvl w:val="0"/>
          <w:numId w:val="16"/>
        </w:numPr>
        <w:tabs>
          <w:tab w:val="left" w:pos="5328"/>
        </w:tabs>
        <w:spacing w:line="360" w:lineRule="atLeast"/>
        <w:jc w:val="both"/>
        <w:rPr>
          <w:rFonts w:ascii="Helvetica" w:hAnsi="Helvetica"/>
          <w:lang w:val="en-US"/>
        </w:rPr>
      </w:pPr>
      <w:r w:rsidRPr="004245DC">
        <w:rPr>
          <w:rFonts w:ascii="Helvetica" w:hAnsi="Helvetica"/>
          <w:lang w:val="en-US"/>
        </w:rPr>
        <w:t>ITA: Tec</w:t>
      </w:r>
      <w:r>
        <w:rPr>
          <w:rFonts w:ascii="Helvetica" w:hAnsi="Helvetica"/>
          <w:lang w:val="en-US"/>
        </w:rPr>
        <w:t xml:space="preserve">hnological Institute of Aragon: </w:t>
      </w:r>
      <w:r w:rsidRPr="004245DC">
        <w:rPr>
          <w:rFonts w:ascii="Helvetica" w:hAnsi="Helvetica"/>
          <w:lang w:val="en-US"/>
        </w:rPr>
        <w:t xml:space="preserve">Geographic Information Systems (GIS) and </w:t>
      </w:r>
      <w:proofErr w:type="spellStart"/>
      <w:r w:rsidRPr="004245DC">
        <w:rPr>
          <w:rFonts w:ascii="Helvetica" w:hAnsi="Helvetica"/>
          <w:lang w:val="en-US"/>
        </w:rPr>
        <w:t>ArcGIS</w:t>
      </w:r>
      <w:proofErr w:type="spellEnd"/>
      <w:r w:rsidRPr="004245DC">
        <w:rPr>
          <w:rFonts w:ascii="Helvetica" w:hAnsi="Helvetica"/>
          <w:lang w:val="en-US"/>
        </w:rPr>
        <w:t xml:space="preserve"> management, 2004</w:t>
      </w:r>
      <w:r w:rsidR="001A4636" w:rsidRPr="004245DC">
        <w:rPr>
          <w:rFonts w:ascii="Helvetica" w:hAnsi="Helvetica"/>
          <w:lang w:val="en-US"/>
        </w:rPr>
        <w:t>.</w:t>
      </w:r>
    </w:p>
    <w:p w:rsidR="00BB5070" w:rsidRPr="00BB5070" w:rsidRDefault="00BB5070" w:rsidP="00BB5070">
      <w:pPr>
        <w:pStyle w:val="Textoindependiente"/>
        <w:pBdr>
          <w:bottom w:val="single" w:sz="4" w:space="1" w:color="auto"/>
        </w:pBdr>
        <w:rPr>
          <w:b/>
          <w:sz w:val="24"/>
          <w:szCs w:val="24"/>
        </w:rPr>
      </w:pPr>
      <w:r w:rsidRPr="00BB5070">
        <w:rPr>
          <w:b/>
          <w:sz w:val="24"/>
          <w:szCs w:val="24"/>
        </w:rPr>
        <w:lastRenderedPageBreak/>
        <w:t>Major professional performances</w:t>
      </w:r>
    </w:p>
    <w:p w:rsidR="00BB5070" w:rsidRDefault="00CF29AA" w:rsidP="00BB5070">
      <w:pPr>
        <w:numPr>
          <w:ilvl w:val="0"/>
          <w:numId w:val="16"/>
        </w:numPr>
        <w:tabs>
          <w:tab w:val="left" w:pos="5328"/>
        </w:tabs>
        <w:spacing w:line="360" w:lineRule="atLeast"/>
        <w:jc w:val="both"/>
        <w:rPr>
          <w:rFonts w:ascii="Helvetica" w:hAnsi="Helvetica"/>
          <w:bCs/>
          <w:lang w:val="en-US"/>
        </w:rPr>
      </w:pPr>
      <w:r w:rsidRPr="00CF29AA">
        <w:rPr>
          <w:rFonts w:ascii="Helvetica" w:hAnsi="Helvetica"/>
          <w:bCs/>
          <w:lang w:val="en-US"/>
        </w:rPr>
        <w:t>Management of the commercial area, search for business opportunities and marketing</w:t>
      </w:r>
      <w:r>
        <w:rPr>
          <w:rFonts w:ascii="Helvetica" w:hAnsi="Helvetica"/>
          <w:bCs/>
          <w:lang w:val="en-US"/>
        </w:rPr>
        <w:t xml:space="preserve">, at Promindsa and </w:t>
      </w:r>
      <w:proofErr w:type="spellStart"/>
      <w:r>
        <w:rPr>
          <w:rFonts w:ascii="Helvetica" w:hAnsi="Helvetica"/>
          <w:bCs/>
          <w:lang w:val="en-US"/>
        </w:rPr>
        <w:t>Circonoita</w:t>
      </w:r>
      <w:proofErr w:type="spellEnd"/>
      <w:r>
        <w:rPr>
          <w:rFonts w:ascii="Helvetica" w:hAnsi="Helvetica"/>
          <w:bCs/>
          <w:lang w:val="en-US"/>
        </w:rPr>
        <w:t>, S.L.</w:t>
      </w:r>
      <w:r w:rsidRPr="00CF29AA">
        <w:rPr>
          <w:rFonts w:ascii="Helvetica" w:hAnsi="Helvetica"/>
          <w:bCs/>
          <w:lang w:val="en-US"/>
        </w:rPr>
        <w:t xml:space="preserve"> </w:t>
      </w:r>
      <w:r w:rsidR="00BB5070" w:rsidRPr="00BB5070">
        <w:rPr>
          <w:rFonts w:ascii="Helvetica" w:hAnsi="Helvetica"/>
          <w:bCs/>
          <w:lang w:val="en-US"/>
        </w:rPr>
        <w:t>(200</w:t>
      </w:r>
      <w:r>
        <w:rPr>
          <w:rFonts w:ascii="Helvetica" w:hAnsi="Helvetica"/>
          <w:bCs/>
          <w:lang w:val="en-US"/>
        </w:rPr>
        <w:t>9</w:t>
      </w:r>
      <w:r w:rsidR="00BB5070" w:rsidRPr="00BB5070">
        <w:rPr>
          <w:rFonts w:ascii="Helvetica" w:hAnsi="Helvetica"/>
          <w:bCs/>
          <w:lang w:val="en-US"/>
        </w:rPr>
        <w:t>-201</w:t>
      </w:r>
      <w:r>
        <w:rPr>
          <w:rFonts w:ascii="Helvetica" w:hAnsi="Helvetica"/>
          <w:bCs/>
          <w:lang w:val="en-US"/>
        </w:rPr>
        <w:t>2</w:t>
      </w:r>
      <w:r w:rsidR="00BB5070" w:rsidRPr="00BB5070">
        <w:rPr>
          <w:rFonts w:ascii="Helvetica" w:hAnsi="Helvetica"/>
          <w:bCs/>
          <w:lang w:val="en-US"/>
        </w:rPr>
        <w:t>).</w:t>
      </w:r>
    </w:p>
    <w:p w:rsidR="00CF29AA" w:rsidRDefault="00CF29AA" w:rsidP="00CF29AA">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Design and monitoring of underground workings</w:t>
      </w:r>
      <w:r>
        <w:rPr>
          <w:rFonts w:ascii="Helvetica" w:hAnsi="Helvetica"/>
          <w:bCs/>
          <w:lang w:val="en-US"/>
        </w:rPr>
        <w:t xml:space="preserve"> in Tierga Mines Group (2006-2009</w:t>
      </w:r>
      <w:r w:rsidRPr="00BB5070">
        <w:rPr>
          <w:rFonts w:ascii="Helvetica" w:hAnsi="Helvetica"/>
          <w:bCs/>
          <w:lang w:val="en-US"/>
        </w:rPr>
        <w:t>).</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 xml:space="preserve">Monitoring the production and quality of aggregate required for bituminous mixtures and graded aggregates for concrete: Highway Somport-Sagunto, stretch </w:t>
      </w:r>
      <w:proofErr w:type="spellStart"/>
      <w:r w:rsidRPr="00BB5070">
        <w:rPr>
          <w:rFonts w:ascii="Helvetica" w:hAnsi="Helvetica"/>
          <w:bCs/>
          <w:lang w:val="en-US"/>
        </w:rPr>
        <w:t>Calamocha</w:t>
      </w:r>
      <w:proofErr w:type="spellEnd"/>
      <w:r w:rsidRPr="00BB5070">
        <w:rPr>
          <w:rFonts w:ascii="Helvetica" w:hAnsi="Helvetica"/>
          <w:bCs/>
          <w:lang w:val="en-US"/>
        </w:rPr>
        <w:t>-Romans (2004-2006).</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 xml:space="preserve">Control and technical reports on the quality of production, exploitation fronts characterization and technical feasibility of all quarries (9) of the province of Andalusia that were potential bidders to tender for production and supply of ballast, to the works of the Line High </w:t>
      </w:r>
      <w:proofErr w:type="gramStart"/>
      <w:r w:rsidRPr="00BB5070">
        <w:rPr>
          <w:rFonts w:ascii="Helvetica" w:hAnsi="Helvetica"/>
          <w:bCs/>
          <w:lang w:val="en-US"/>
        </w:rPr>
        <w:t>Speed​​:</w:t>
      </w:r>
      <w:proofErr w:type="gramEnd"/>
      <w:r w:rsidRPr="00BB5070">
        <w:rPr>
          <w:rFonts w:ascii="Helvetica" w:hAnsi="Helvetica"/>
          <w:bCs/>
          <w:lang w:val="en-US"/>
        </w:rPr>
        <w:t xml:space="preserve"> Córdoba-</w:t>
      </w:r>
      <w:proofErr w:type="spellStart"/>
      <w:r w:rsidRPr="00BB5070">
        <w:rPr>
          <w:rFonts w:ascii="Helvetica" w:hAnsi="Helvetica"/>
          <w:bCs/>
          <w:lang w:val="en-US"/>
        </w:rPr>
        <w:t>Málaga</w:t>
      </w:r>
      <w:proofErr w:type="spellEnd"/>
      <w:r w:rsidRPr="00BB5070">
        <w:rPr>
          <w:rFonts w:ascii="Helvetica" w:hAnsi="Helvetica"/>
          <w:bCs/>
          <w:lang w:val="en-US"/>
        </w:rPr>
        <w:t xml:space="preserve"> (2004), within the Consultancy Unit and Technical Assistance for quality control in the selection, production and supply of ballast (GIF).</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Work control and technical reports on the quality of production of quarries within the Consultancy Unit and Technical Assistance for quality control in the selection, production and supply of ballast for the works of the High Speed ​​Line. (2000-2004).</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 xml:space="preserve">Characterization study </w:t>
      </w:r>
      <w:proofErr w:type="spellStart"/>
      <w:r w:rsidRPr="00BB5070">
        <w:rPr>
          <w:rFonts w:ascii="Helvetica" w:hAnsi="Helvetica"/>
          <w:bCs/>
          <w:lang w:val="en-US"/>
        </w:rPr>
        <w:t>lithological</w:t>
      </w:r>
      <w:proofErr w:type="spellEnd"/>
      <w:r w:rsidRPr="00BB5070">
        <w:rPr>
          <w:rFonts w:ascii="Helvetica" w:hAnsi="Helvetica"/>
          <w:bCs/>
          <w:lang w:val="en-US"/>
        </w:rPr>
        <w:t xml:space="preserve">, </w:t>
      </w:r>
      <w:r w:rsidR="00057819" w:rsidRPr="00BB5070">
        <w:rPr>
          <w:rFonts w:ascii="Helvetica" w:hAnsi="Helvetica"/>
          <w:bCs/>
          <w:lang w:val="en-US"/>
        </w:rPr>
        <w:t>petrography</w:t>
      </w:r>
      <w:r w:rsidRPr="00BB5070">
        <w:rPr>
          <w:rFonts w:ascii="Helvetica" w:hAnsi="Helvetica"/>
          <w:bCs/>
          <w:lang w:val="en-US"/>
        </w:rPr>
        <w:t xml:space="preserve">, geochemical and fronts </w:t>
      </w:r>
      <w:proofErr w:type="spellStart"/>
      <w:r w:rsidRPr="00BB5070">
        <w:rPr>
          <w:rFonts w:ascii="Helvetica" w:hAnsi="Helvetica"/>
          <w:bCs/>
          <w:lang w:val="en-US"/>
        </w:rPr>
        <w:t>fisico</w:t>
      </w:r>
      <w:r w:rsidR="00057819">
        <w:rPr>
          <w:rFonts w:ascii="Helvetica" w:hAnsi="Helvetica"/>
          <w:bCs/>
          <w:lang w:val="en-US"/>
        </w:rPr>
        <w:t>-</w:t>
      </w:r>
      <w:r w:rsidRPr="00BB5070">
        <w:rPr>
          <w:rFonts w:ascii="Helvetica" w:hAnsi="Helvetica"/>
          <w:bCs/>
          <w:lang w:val="en-US"/>
        </w:rPr>
        <w:t>mecánica</w:t>
      </w:r>
      <w:proofErr w:type="spellEnd"/>
      <w:r w:rsidRPr="00BB5070">
        <w:rPr>
          <w:rFonts w:ascii="Helvetica" w:hAnsi="Helvetica"/>
          <w:bCs/>
          <w:lang w:val="en-US"/>
        </w:rPr>
        <w:t xml:space="preserve"> of quarrying "San Happy" (La Rioja). 2002.</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 xml:space="preserve">Several </w:t>
      </w:r>
      <w:r w:rsidR="00057819" w:rsidRPr="00BB5070">
        <w:rPr>
          <w:rFonts w:ascii="Helvetica" w:hAnsi="Helvetica"/>
          <w:bCs/>
          <w:lang w:val="en-US"/>
        </w:rPr>
        <w:t>petrography</w:t>
      </w:r>
      <w:r w:rsidRPr="00BB5070">
        <w:rPr>
          <w:rFonts w:ascii="Helvetica" w:hAnsi="Helvetica"/>
          <w:bCs/>
          <w:lang w:val="en-US"/>
        </w:rPr>
        <w:t xml:space="preserve"> studies for calculation of coe</w:t>
      </w:r>
      <w:r w:rsidR="00057819">
        <w:rPr>
          <w:rFonts w:ascii="Helvetica" w:hAnsi="Helvetica"/>
          <w:bCs/>
          <w:lang w:val="en-US"/>
        </w:rPr>
        <w:t>fficient of abrasion</w:t>
      </w:r>
      <w:r w:rsidRPr="00BB5070">
        <w:rPr>
          <w:rFonts w:ascii="Helvetica" w:hAnsi="Helvetica"/>
          <w:bCs/>
          <w:lang w:val="en-US"/>
        </w:rPr>
        <w:t xml:space="preserve"> </w:t>
      </w:r>
      <w:proofErr w:type="spellStart"/>
      <w:r w:rsidRPr="00BB5070">
        <w:rPr>
          <w:rFonts w:ascii="Helvetica" w:hAnsi="Helvetica"/>
          <w:bCs/>
          <w:lang w:val="en-US"/>
        </w:rPr>
        <w:t>Schimazeck</w:t>
      </w:r>
      <w:proofErr w:type="spellEnd"/>
      <w:r w:rsidRPr="00BB5070">
        <w:rPr>
          <w:rFonts w:ascii="Helvetica" w:hAnsi="Helvetica"/>
          <w:bCs/>
          <w:lang w:val="en-US"/>
        </w:rPr>
        <w:t xml:space="preserve"> for LAV tunnels Vitoria-Bilbao-San Sebastian, </w:t>
      </w:r>
      <w:proofErr w:type="spellStart"/>
      <w:r w:rsidRPr="00BB5070">
        <w:rPr>
          <w:rFonts w:ascii="Helvetica" w:hAnsi="Helvetica"/>
          <w:bCs/>
          <w:lang w:val="en-US"/>
        </w:rPr>
        <w:t>Hernani</w:t>
      </w:r>
      <w:proofErr w:type="spellEnd"/>
      <w:r w:rsidRPr="00BB5070">
        <w:rPr>
          <w:rFonts w:ascii="Helvetica" w:hAnsi="Helvetica"/>
          <w:bCs/>
          <w:lang w:val="en-US"/>
        </w:rPr>
        <w:t xml:space="preserve"> stretch-</w:t>
      </w:r>
      <w:proofErr w:type="spellStart"/>
      <w:r w:rsidRPr="00BB5070">
        <w:rPr>
          <w:rFonts w:ascii="Helvetica" w:hAnsi="Helvetica"/>
          <w:bCs/>
          <w:lang w:val="en-US"/>
        </w:rPr>
        <w:t>Renteria</w:t>
      </w:r>
      <w:proofErr w:type="spellEnd"/>
      <w:r w:rsidRPr="00BB5070">
        <w:rPr>
          <w:rFonts w:ascii="Helvetica" w:hAnsi="Helvetica"/>
          <w:bCs/>
          <w:lang w:val="en-US"/>
        </w:rPr>
        <w:t>.</w:t>
      </w:r>
    </w:p>
    <w:p w:rsidR="00BB5070" w:rsidRPr="00BB5070" w:rsidRDefault="00057819" w:rsidP="00BB5070">
      <w:pPr>
        <w:numPr>
          <w:ilvl w:val="0"/>
          <w:numId w:val="16"/>
        </w:numPr>
        <w:tabs>
          <w:tab w:val="left" w:pos="5328"/>
        </w:tabs>
        <w:spacing w:line="360" w:lineRule="atLeast"/>
        <w:jc w:val="both"/>
        <w:rPr>
          <w:rFonts w:ascii="Helvetica" w:hAnsi="Helvetica"/>
          <w:bCs/>
          <w:lang w:val="en-US"/>
        </w:rPr>
      </w:pPr>
      <w:r>
        <w:rPr>
          <w:rFonts w:ascii="Helvetica" w:hAnsi="Helvetica"/>
          <w:bCs/>
          <w:lang w:val="en-US"/>
        </w:rPr>
        <w:t>A</w:t>
      </w:r>
      <w:r w:rsidRPr="00BB5070">
        <w:rPr>
          <w:rFonts w:ascii="Helvetica" w:hAnsi="Helvetica"/>
          <w:bCs/>
          <w:lang w:val="en-US"/>
        </w:rPr>
        <w:t>s</w:t>
      </w:r>
      <w:r>
        <w:rPr>
          <w:rFonts w:ascii="Helvetica" w:hAnsi="Helvetica"/>
          <w:bCs/>
          <w:lang w:val="en-US"/>
        </w:rPr>
        <w:t>p</w:t>
      </w:r>
      <w:r w:rsidRPr="00BB5070">
        <w:rPr>
          <w:rFonts w:ascii="Helvetica" w:hAnsi="Helvetica"/>
          <w:bCs/>
          <w:lang w:val="en-US"/>
        </w:rPr>
        <w:t>hal</w:t>
      </w:r>
      <w:r>
        <w:rPr>
          <w:rFonts w:ascii="Helvetica" w:hAnsi="Helvetica"/>
          <w:bCs/>
          <w:lang w:val="en-US"/>
        </w:rPr>
        <w:t>t</w:t>
      </w:r>
      <w:r w:rsidR="00BB5070" w:rsidRPr="00BB5070">
        <w:rPr>
          <w:rFonts w:ascii="Helvetica" w:hAnsi="Helvetica"/>
          <w:bCs/>
          <w:lang w:val="en-US"/>
        </w:rPr>
        <w:t xml:space="preserve"> stone </w:t>
      </w:r>
      <w:r w:rsidRPr="00BB5070">
        <w:rPr>
          <w:rFonts w:ascii="Helvetica" w:hAnsi="Helvetica"/>
          <w:bCs/>
          <w:lang w:val="en-US"/>
        </w:rPr>
        <w:t>petrography</w:t>
      </w:r>
      <w:r w:rsidR="00BB5070" w:rsidRPr="00BB5070">
        <w:rPr>
          <w:rFonts w:ascii="Helvetica" w:hAnsi="Helvetica"/>
          <w:bCs/>
          <w:lang w:val="en-US"/>
        </w:rPr>
        <w:t xml:space="preserve"> study of the church of the monastery of San Juan de la Peña (Huesca), included in the restoration of the same study.</w:t>
      </w:r>
    </w:p>
    <w:p w:rsidR="00BB5070" w:rsidRPr="00BB5070" w:rsidRDefault="00BB5070" w:rsidP="00BB5070">
      <w:pPr>
        <w:numPr>
          <w:ilvl w:val="0"/>
          <w:numId w:val="16"/>
        </w:numPr>
        <w:tabs>
          <w:tab w:val="left" w:pos="5328"/>
        </w:tabs>
        <w:spacing w:line="360" w:lineRule="atLeast"/>
        <w:jc w:val="both"/>
        <w:rPr>
          <w:rFonts w:ascii="Helvetica" w:hAnsi="Helvetica"/>
          <w:bCs/>
          <w:lang w:val="en-US"/>
        </w:rPr>
      </w:pPr>
      <w:r w:rsidRPr="00BB5070">
        <w:rPr>
          <w:rFonts w:ascii="Helvetica" w:hAnsi="Helvetica"/>
          <w:bCs/>
          <w:lang w:val="en-US"/>
        </w:rPr>
        <w:t xml:space="preserve">Several </w:t>
      </w:r>
      <w:r w:rsidR="00057819" w:rsidRPr="00BB5070">
        <w:rPr>
          <w:rFonts w:ascii="Helvetica" w:hAnsi="Helvetica"/>
          <w:bCs/>
          <w:lang w:val="en-US"/>
        </w:rPr>
        <w:t>petrography</w:t>
      </w:r>
      <w:r w:rsidRPr="00BB5070">
        <w:rPr>
          <w:rFonts w:ascii="Helvetica" w:hAnsi="Helvetica"/>
          <w:bCs/>
          <w:lang w:val="en-US"/>
        </w:rPr>
        <w:t xml:space="preserve"> studies of samples of plant dry concrete, gravel pits (16) of the banks of the Ebro in the provinces of La Rioja and Aragon, for initial testing of the potential reactivity of aggregates on the different phases of the cement concrete.</w:t>
      </w:r>
    </w:p>
    <w:sectPr w:rsidR="00BB5070" w:rsidRPr="00BB5070" w:rsidSect="00DC45B7">
      <w:footerReference w:type="default" r:id="rId8"/>
      <w:pgSz w:w="12240" w:h="15840"/>
      <w:pgMar w:top="1843"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599" w:rsidRDefault="00E86599">
      <w:r>
        <w:separator/>
      </w:r>
    </w:p>
  </w:endnote>
  <w:endnote w:type="continuationSeparator" w:id="0">
    <w:p w:rsidR="00E86599" w:rsidRDefault="00E865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7A5" w:rsidRDefault="001B48B1">
    <w:pPr>
      <w:pStyle w:val="Piedepgina"/>
      <w:jc w:val="right"/>
    </w:pPr>
    <w:fldSimple w:instr="PAGE   \* MERGEFORMAT">
      <w:r w:rsidR="003C4EE1">
        <w:rPr>
          <w:noProof/>
        </w:rPr>
        <w:t>1</w:t>
      </w:r>
    </w:fldSimple>
  </w:p>
  <w:p w:rsidR="001A4636" w:rsidRDefault="001A4636">
    <w:pPr>
      <w:pStyle w:val="Piedepgina"/>
      <w:pBdr>
        <w:top w:val="single" w:sz="4" w:space="1" w:color="auto"/>
      </w:pBdr>
      <w:jc w:val="right"/>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599" w:rsidRDefault="00E86599">
      <w:r>
        <w:separator/>
      </w:r>
    </w:p>
  </w:footnote>
  <w:footnote w:type="continuationSeparator" w:id="0">
    <w:p w:rsidR="00E86599" w:rsidRDefault="00E86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362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A883156"/>
    <w:multiLevelType w:val="singleLevel"/>
    <w:tmpl w:val="CDF6F40C"/>
    <w:lvl w:ilvl="0">
      <w:start w:val="1984"/>
      <w:numFmt w:val="bullet"/>
      <w:lvlText w:val="-"/>
      <w:lvlJc w:val="left"/>
      <w:pPr>
        <w:tabs>
          <w:tab w:val="num" w:pos="360"/>
        </w:tabs>
        <w:ind w:left="360" w:hanging="360"/>
      </w:pPr>
      <w:rPr>
        <w:rFonts w:ascii="Times New Roman" w:hAnsi="Times New Roman" w:hint="default"/>
      </w:rPr>
    </w:lvl>
  </w:abstractNum>
  <w:abstractNum w:abstractNumId="2">
    <w:nsid w:val="0B98036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C8B626C"/>
    <w:multiLevelType w:val="singleLevel"/>
    <w:tmpl w:val="692C2BDE"/>
    <w:lvl w:ilvl="0">
      <w:start w:val="1"/>
      <w:numFmt w:val="bullet"/>
      <w:lvlText w:val="-"/>
      <w:lvlJc w:val="left"/>
      <w:pPr>
        <w:tabs>
          <w:tab w:val="num" w:pos="360"/>
        </w:tabs>
        <w:ind w:left="340" w:hanging="340"/>
      </w:pPr>
      <w:rPr>
        <w:rFonts w:ascii="Times New Roman" w:hAnsi="Times New Roman" w:hint="default"/>
      </w:rPr>
    </w:lvl>
  </w:abstractNum>
  <w:abstractNum w:abstractNumId="4">
    <w:nsid w:val="0C8F7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0EE2316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0F195FB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1CC30F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203F35BC"/>
    <w:multiLevelType w:val="singleLevel"/>
    <w:tmpl w:val="742AF432"/>
    <w:lvl w:ilvl="0">
      <w:start w:val="1"/>
      <w:numFmt w:val="bullet"/>
      <w:lvlText w:val="–"/>
      <w:lvlJc w:val="left"/>
      <w:pPr>
        <w:tabs>
          <w:tab w:val="num" w:pos="360"/>
        </w:tabs>
        <w:ind w:left="340" w:hanging="340"/>
      </w:pPr>
      <w:rPr>
        <w:rFonts w:ascii="Times New Roman" w:hAnsi="Times New Roman" w:hint="default"/>
      </w:rPr>
    </w:lvl>
  </w:abstractNum>
  <w:abstractNum w:abstractNumId="9">
    <w:nsid w:val="20B9220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2798271D"/>
    <w:multiLevelType w:val="singleLevel"/>
    <w:tmpl w:val="CDF6F40C"/>
    <w:lvl w:ilvl="0">
      <w:start w:val="1984"/>
      <w:numFmt w:val="bullet"/>
      <w:lvlText w:val="-"/>
      <w:lvlJc w:val="left"/>
      <w:pPr>
        <w:tabs>
          <w:tab w:val="num" w:pos="360"/>
        </w:tabs>
        <w:ind w:left="360" w:hanging="360"/>
      </w:pPr>
      <w:rPr>
        <w:rFonts w:ascii="Times New Roman" w:hAnsi="Times New Roman" w:hint="default"/>
      </w:rPr>
    </w:lvl>
  </w:abstractNum>
  <w:abstractNum w:abstractNumId="11">
    <w:nsid w:val="30601AC6"/>
    <w:multiLevelType w:val="singleLevel"/>
    <w:tmpl w:val="89224856"/>
    <w:lvl w:ilvl="0">
      <w:numFmt w:val="bullet"/>
      <w:lvlText w:val="-"/>
      <w:lvlJc w:val="left"/>
      <w:pPr>
        <w:tabs>
          <w:tab w:val="num" w:pos="1350"/>
        </w:tabs>
        <w:ind w:left="1350" w:hanging="360"/>
      </w:pPr>
      <w:rPr>
        <w:rFonts w:ascii="Times New Roman" w:hAnsi="Times New Roman" w:hint="default"/>
      </w:rPr>
    </w:lvl>
  </w:abstractNum>
  <w:abstractNum w:abstractNumId="12">
    <w:nsid w:val="3C7A610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3DE95D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6EE5AA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4D10254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59014978"/>
    <w:multiLevelType w:val="singleLevel"/>
    <w:tmpl w:val="727680AC"/>
    <w:lvl w:ilvl="0">
      <w:numFmt w:val="bullet"/>
      <w:lvlText w:val="-"/>
      <w:lvlJc w:val="left"/>
      <w:pPr>
        <w:tabs>
          <w:tab w:val="num" w:pos="360"/>
        </w:tabs>
        <w:ind w:left="360" w:hanging="360"/>
      </w:pPr>
      <w:rPr>
        <w:rFonts w:hint="default"/>
      </w:rPr>
    </w:lvl>
  </w:abstractNum>
  <w:abstractNum w:abstractNumId="17">
    <w:nsid w:val="5B911F9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5C7071DF"/>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01007F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34C22A2"/>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48459E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66CE29C1"/>
    <w:multiLevelType w:val="singleLevel"/>
    <w:tmpl w:val="CDF6F40C"/>
    <w:lvl w:ilvl="0">
      <w:start w:val="1984"/>
      <w:numFmt w:val="bullet"/>
      <w:lvlText w:val="-"/>
      <w:lvlJc w:val="left"/>
      <w:pPr>
        <w:tabs>
          <w:tab w:val="num" w:pos="360"/>
        </w:tabs>
        <w:ind w:left="360" w:hanging="360"/>
      </w:pPr>
      <w:rPr>
        <w:rFonts w:ascii="Times New Roman" w:hAnsi="Times New Roman" w:hint="default"/>
      </w:rPr>
    </w:lvl>
  </w:abstractNum>
  <w:abstractNum w:abstractNumId="23">
    <w:nsid w:val="6E5E611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4">
    <w:nsid w:val="6E6C7D8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5">
    <w:nsid w:val="705E279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6">
    <w:nsid w:val="732E0F3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7">
    <w:nsid w:val="795D24AB"/>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2"/>
  </w:num>
  <w:num w:numId="3">
    <w:abstractNumId w:val="13"/>
  </w:num>
  <w:num w:numId="4">
    <w:abstractNumId w:val="10"/>
  </w:num>
  <w:num w:numId="5">
    <w:abstractNumId w:val="23"/>
  </w:num>
  <w:num w:numId="6">
    <w:abstractNumId w:val="16"/>
  </w:num>
  <w:num w:numId="7">
    <w:abstractNumId w:val="22"/>
  </w:num>
  <w:num w:numId="8">
    <w:abstractNumId w:val="1"/>
  </w:num>
  <w:num w:numId="9">
    <w:abstractNumId w:val="20"/>
  </w:num>
  <w:num w:numId="10">
    <w:abstractNumId w:val="18"/>
  </w:num>
  <w:num w:numId="11">
    <w:abstractNumId w:val="15"/>
  </w:num>
  <w:num w:numId="12">
    <w:abstractNumId w:val="11"/>
  </w:num>
  <w:num w:numId="13">
    <w:abstractNumId w:val="26"/>
  </w:num>
  <w:num w:numId="14">
    <w:abstractNumId w:val="0"/>
  </w:num>
  <w:num w:numId="15">
    <w:abstractNumId w:val="27"/>
  </w:num>
  <w:num w:numId="16">
    <w:abstractNumId w:val="25"/>
  </w:num>
  <w:num w:numId="17">
    <w:abstractNumId w:val="21"/>
  </w:num>
  <w:num w:numId="18">
    <w:abstractNumId w:val="24"/>
  </w:num>
  <w:num w:numId="19">
    <w:abstractNumId w:val="17"/>
  </w:num>
  <w:num w:numId="20">
    <w:abstractNumId w:val="4"/>
  </w:num>
  <w:num w:numId="21">
    <w:abstractNumId w:val="7"/>
  </w:num>
  <w:num w:numId="22">
    <w:abstractNumId w:val="19"/>
  </w:num>
  <w:num w:numId="23">
    <w:abstractNumId w:val="6"/>
  </w:num>
  <w:num w:numId="24">
    <w:abstractNumId w:val="3"/>
  </w:num>
  <w:num w:numId="25">
    <w:abstractNumId w:val="5"/>
  </w:num>
  <w:num w:numId="26">
    <w:abstractNumId w:val="14"/>
  </w:num>
  <w:num w:numId="27">
    <w:abstractNumId w:val="9"/>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F14EC"/>
    <w:rsid w:val="00001F2C"/>
    <w:rsid w:val="00057819"/>
    <w:rsid w:val="00085E4F"/>
    <w:rsid w:val="000A4235"/>
    <w:rsid w:val="000E011F"/>
    <w:rsid w:val="00155BC3"/>
    <w:rsid w:val="001A4636"/>
    <w:rsid w:val="001B48B1"/>
    <w:rsid w:val="001F14EC"/>
    <w:rsid w:val="00234CD6"/>
    <w:rsid w:val="00276784"/>
    <w:rsid w:val="002C2E61"/>
    <w:rsid w:val="002C6CBA"/>
    <w:rsid w:val="002F4AFF"/>
    <w:rsid w:val="00340701"/>
    <w:rsid w:val="00376329"/>
    <w:rsid w:val="003C4EE1"/>
    <w:rsid w:val="003D601C"/>
    <w:rsid w:val="003D69B2"/>
    <w:rsid w:val="004022CC"/>
    <w:rsid w:val="00411673"/>
    <w:rsid w:val="004245DC"/>
    <w:rsid w:val="0042710F"/>
    <w:rsid w:val="00452DC7"/>
    <w:rsid w:val="00460E3E"/>
    <w:rsid w:val="005244F9"/>
    <w:rsid w:val="00593768"/>
    <w:rsid w:val="00620969"/>
    <w:rsid w:val="00634771"/>
    <w:rsid w:val="00657434"/>
    <w:rsid w:val="00663168"/>
    <w:rsid w:val="00716D0E"/>
    <w:rsid w:val="00727515"/>
    <w:rsid w:val="00731DEF"/>
    <w:rsid w:val="007D31BB"/>
    <w:rsid w:val="007F6B06"/>
    <w:rsid w:val="0082148E"/>
    <w:rsid w:val="00827710"/>
    <w:rsid w:val="00834531"/>
    <w:rsid w:val="00851E71"/>
    <w:rsid w:val="008B542E"/>
    <w:rsid w:val="009857A5"/>
    <w:rsid w:val="00A37356"/>
    <w:rsid w:val="00A37BD9"/>
    <w:rsid w:val="00A65691"/>
    <w:rsid w:val="00A83AB5"/>
    <w:rsid w:val="00A84A3C"/>
    <w:rsid w:val="00AB13DE"/>
    <w:rsid w:val="00B144AA"/>
    <w:rsid w:val="00B23EE8"/>
    <w:rsid w:val="00B4498B"/>
    <w:rsid w:val="00B579F4"/>
    <w:rsid w:val="00BB5070"/>
    <w:rsid w:val="00C24900"/>
    <w:rsid w:val="00C33E29"/>
    <w:rsid w:val="00C44BE6"/>
    <w:rsid w:val="00CD41B9"/>
    <w:rsid w:val="00CE7CEC"/>
    <w:rsid w:val="00CF29AA"/>
    <w:rsid w:val="00D04779"/>
    <w:rsid w:val="00D31DCA"/>
    <w:rsid w:val="00D74540"/>
    <w:rsid w:val="00DC45B7"/>
    <w:rsid w:val="00E86599"/>
    <w:rsid w:val="00EB77DA"/>
    <w:rsid w:val="00EC4B02"/>
    <w:rsid w:val="00FB4027"/>
    <w:rsid w:val="00FE51F7"/>
    <w:rsid w:val="00FF681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B7"/>
  </w:style>
  <w:style w:type="paragraph" w:styleId="Ttulo1">
    <w:name w:val="heading 1"/>
    <w:basedOn w:val="Normal"/>
    <w:next w:val="Normal"/>
    <w:qFormat/>
    <w:rsid w:val="00DC45B7"/>
    <w:pPr>
      <w:keepNext/>
      <w:jc w:val="both"/>
      <w:outlineLvl w:val="0"/>
    </w:pPr>
    <w:rPr>
      <w:rFonts w:ascii="Arial" w:hAnsi="Arial"/>
      <w:b/>
      <w:sz w:val="22"/>
    </w:rPr>
  </w:style>
  <w:style w:type="paragraph" w:styleId="Ttulo2">
    <w:name w:val="heading 2"/>
    <w:basedOn w:val="Normal"/>
    <w:next w:val="Normal"/>
    <w:qFormat/>
    <w:rsid w:val="00DC45B7"/>
    <w:pPr>
      <w:keepNext/>
      <w:spacing w:line="360" w:lineRule="auto"/>
      <w:jc w:val="both"/>
      <w:outlineLvl w:val="1"/>
    </w:pPr>
    <w:rPr>
      <w:rFonts w:ascii="Arial" w:hAnsi="Arial"/>
      <w:sz w:val="28"/>
    </w:rPr>
  </w:style>
  <w:style w:type="paragraph" w:styleId="Ttulo4">
    <w:name w:val="heading 4"/>
    <w:basedOn w:val="Normal"/>
    <w:next w:val="Normal"/>
    <w:link w:val="Ttulo4Car"/>
    <w:uiPriority w:val="9"/>
    <w:semiHidden/>
    <w:unhideWhenUsed/>
    <w:qFormat/>
    <w:rsid w:val="00D74540"/>
    <w:pPr>
      <w:keepNext/>
      <w:keepLines/>
      <w:spacing w:before="200"/>
      <w:outlineLvl w:val="3"/>
    </w:pPr>
    <w:rPr>
      <w:rFonts w:ascii="Cambria"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DC45B7"/>
    <w:pPr>
      <w:jc w:val="center"/>
    </w:pPr>
    <w:rPr>
      <w:rFonts w:ascii="Arial" w:hAnsi="Arial"/>
      <w:b/>
      <w:sz w:val="52"/>
    </w:rPr>
  </w:style>
  <w:style w:type="paragraph" w:styleId="Subttulo">
    <w:name w:val="Subtitle"/>
    <w:basedOn w:val="Normal"/>
    <w:qFormat/>
    <w:rsid w:val="00DC45B7"/>
    <w:rPr>
      <w:rFonts w:ascii="Arial" w:hAnsi="Arial"/>
      <w:b/>
      <w:sz w:val="22"/>
    </w:rPr>
  </w:style>
  <w:style w:type="paragraph" w:styleId="Textoindependiente">
    <w:name w:val="Body Text"/>
    <w:basedOn w:val="Normal"/>
    <w:link w:val="TextoindependienteCar"/>
    <w:rsid w:val="00DC45B7"/>
    <w:pPr>
      <w:spacing w:line="360" w:lineRule="auto"/>
      <w:jc w:val="both"/>
    </w:pPr>
    <w:rPr>
      <w:rFonts w:ascii="Arial" w:hAnsi="Arial"/>
      <w:sz w:val="22"/>
    </w:rPr>
  </w:style>
  <w:style w:type="paragraph" w:styleId="Encabezado">
    <w:name w:val="header"/>
    <w:basedOn w:val="Normal"/>
    <w:rsid w:val="00DC45B7"/>
    <w:pPr>
      <w:tabs>
        <w:tab w:val="center" w:pos="4252"/>
        <w:tab w:val="right" w:pos="8504"/>
      </w:tabs>
    </w:pPr>
  </w:style>
  <w:style w:type="paragraph" w:styleId="Piedepgina">
    <w:name w:val="footer"/>
    <w:basedOn w:val="Normal"/>
    <w:link w:val="PiedepginaCar"/>
    <w:uiPriority w:val="99"/>
    <w:rsid w:val="00DC45B7"/>
    <w:pPr>
      <w:tabs>
        <w:tab w:val="center" w:pos="4252"/>
        <w:tab w:val="right" w:pos="8504"/>
      </w:tabs>
    </w:pPr>
  </w:style>
  <w:style w:type="paragraph" w:styleId="Sangradetextonormal">
    <w:name w:val="Body Text Indent"/>
    <w:basedOn w:val="Normal"/>
    <w:rsid w:val="00DC45B7"/>
    <w:pPr>
      <w:tabs>
        <w:tab w:val="left" w:pos="288"/>
        <w:tab w:val="left" w:pos="5328"/>
      </w:tabs>
      <w:spacing w:line="360" w:lineRule="atLeast"/>
      <w:ind w:left="284"/>
      <w:jc w:val="both"/>
    </w:pPr>
    <w:rPr>
      <w:rFonts w:ascii="Helvetica" w:hAnsi="Helvetica"/>
      <w:sz w:val="22"/>
      <w:lang w:val="es-ES_tradnl"/>
    </w:rPr>
  </w:style>
  <w:style w:type="character" w:styleId="Textoennegrita">
    <w:name w:val="Strong"/>
    <w:uiPriority w:val="22"/>
    <w:qFormat/>
    <w:rsid w:val="00A37356"/>
    <w:rPr>
      <w:b/>
      <w:bCs/>
    </w:rPr>
  </w:style>
  <w:style w:type="character" w:customStyle="1" w:styleId="Ttulo4Car">
    <w:name w:val="Título 4 Car"/>
    <w:link w:val="Ttulo4"/>
    <w:uiPriority w:val="9"/>
    <w:semiHidden/>
    <w:rsid w:val="00D74540"/>
    <w:rPr>
      <w:rFonts w:ascii="Cambria" w:eastAsia="Times New Roman" w:hAnsi="Cambria" w:cs="Times New Roman"/>
      <w:b/>
      <w:bCs/>
      <w:i/>
      <w:iCs/>
      <w:color w:val="4F81BD"/>
    </w:rPr>
  </w:style>
  <w:style w:type="paragraph" w:customStyle="1" w:styleId="null">
    <w:name w:val="null"/>
    <w:basedOn w:val="Normal"/>
    <w:rsid w:val="00D74540"/>
    <w:pPr>
      <w:spacing w:before="100" w:beforeAutospacing="1" w:after="100" w:afterAutospacing="1"/>
    </w:pPr>
    <w:rPr>
      <w:sz w:val="24"/>
      <w:szCs w:val="24"/>
    </w:rPr>
  </w:style>
  <w:style w:type="character" w:customStyle="1" w:styleId="TextoindependienteCar">
    <w:name w:val="Texto independiente Car"/>
    <w:link w:val="Textoindependiente"/>
    <w:rsid w:val="00A83AB5"/>
    <w:rPr>
      <w:rFonts w:ascii="Arial" w:hAnsi="Arial"/>
      <w:sz w:val="22"/>
    </w:rPr>
  </w:style>
  <w:style w:type="character" w:customStyle="1" w:styleId="PiedepginaCar">
    <w:name w:val="Pie de página Car"/>
    <w:link w:val="Piedepgina"/>
    <w:uiPriority w:val="99"/>
    <w:rsid w:val="009857A5"/>
  </w:style>
</w:styles>
</file>

<file path=word/webSettings.xml><?xml version="1.0" encoding="utf-8"?>
<w:webSettings xmlns:r="http://schemas.openxmlformats.org/officeDocument/2006/relationships" xmlns:w="http://schemas.openxmlformats.org/wordprocessingml/2006/main">
  <w:divs>
    <w:div w:id="687289600">
      <w:bodyDiv w:val="1"/>
      <w:marLeft w:val="0"/>
      <w:marRight w:val="0"/>
      <w:marTop w:val="0"/>
      <w:marBottom w:val="0"/>
      <w:divBdr>
        <w:top w:val="none" w:sz="0" w:space="0" w:color="auto"/>
        <w:left w:val="none" w:sz="0" w:space="0" w:color="auto"/>
        <w:bottom w:val="none" w:sz="0" w:space="0" w:color="auto"/>
        <w:right w:val="none" w:sz="0" w:space="0" w:color="auto"/>
      </w:divBdr>
      <w:divsChild>
        <w:div w:id="151985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Curriculum Vitae</vt:lpstr>
    </vt:vector>
  </TitlesOfParts>
  <Company>PROYEX</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zaz-calidad2</dc:creator>
  <cp:lastModifiedBy>Usuario</cp:lastModifiedBy>
  <cp:revision>2</cp:revision>
  <cp:lastPrinted>2012-09-07T06:45:00Z</cp:lastPrinted>
  <dcterms:created xsi:type="dcterms:W3CDTF">2013-06-07T16:39:00Z</dcterms:created>
  <dcterms:modified xsi:type="dcterms:W3CDTF">2013-06-07T16:39:00Z</dcterms:modified>
</cp:coreProperties>
</file>