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32" w:rsidRDefault="009D1792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78pt;margin-top:-13.3pt;width:99.5pt;height:120.25pt;z-index:3;mso-wrap-style:none;mso-position-horizontal:absolute;mso-position-vertical:absolute" stroked="f">
            <v:textbox style="mso-fit-shape-to-text:t">
              <w:txbxContent>
                <w:p w:rsidR="000F0832" w:rsidRDefault="00EB25AD">
                  <w:r>
                    <w:rPr>
                      <w:rFonts w:ascii="Arial" w:hAnsi="Arial" w:cs="Arial"/>
                    </w:rPr>
                    <w:fldChar w:fldCharType="begin"/>
                  </w:r>
                  <w:r>
                    <w:rPr>
                      <w:rFonts w:ascii="Arial" w:hAnsi="Arial" w:cs="Arial"/>
                    </w:rPr>
                    <w:instrText xml:space="preserve"> INCLUDEPICTURE  \d "ooxWord://word/media/image1.png" \* MERGEFORMATINET </w:instrText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 w:rsidR="000A14E4">
                    <w:rPr>
                      <w:rFonts w:ascii="Arial" w:hAnsi="Arial" w:cs="Arial"/>
                    </w:rPr>
                    <w:fldChar w:fldCharType="begin"/>
                  </w:r>
                  <w:r w:rsidR="000A14E4">
                    <w:rPr>
                      <w:rFonts w:ascii="Arial" w:hAnsi="Arial" w:cs="Arial"/>
                    </w:rPr>
                    <w:instrText xml:space="preserve"> INCLUDEPICTURE  "ooxWord://word/media/image1.png" \* MERGEFORMATINET </w:instrText>
                  </w:r>
                  <w:r w:rsidR="000A14E4">
                    <w:rPr>
                      <w:rFonts w:ascii="Arial" w:hAnsi="Arial" w:cs="Arial"/>
                    </w:rPr>
                    <w:fldChar w:fldCharType="separate"/>
                  </w:r>
                  <w:r w:rsidR="009D1792">
                    <w:rPr>
                      <w:rFonts w:ascii="Arial" w:hAnsi="Arial" w:cs="Arial"/>
                    </w:rPr>
                    <w:fldChar w:fldCharType="begin"/>
                  </w:r>
                  <w:r w:rsidR="009D1792">
                    <w:rPr>
                      <w:rFonts w:ascii="Arial" w:hAnsi="Arial" w:cs="Arial"/>
                    </w:rPr>
                    <w:instrText xml:space="preserve"> </w:instrText>
                  </w:r>
                  <w:r w:rsidR="009D1792">
                    <w:rPr>
                      <w:rFonts w:ascii="Arial" w:hAnsi="Arial" w:cs="Arial"/>
                    </w:rPr>
                    <w:instrText>INCLUDEPICTURE  "ooxWord://word/media/image1.png" \* MERGEFORMATINET</w:instrText>
                  </w:r>
                  <w:r w:rsidR="009D1792">
                    <w:rPr>
                      <w:rFonts w:ascii="Arial" w:hAnsi="Arial" w:cs="Arial"/>
                    </w:rPr>
                    <w:instrText xml:space="preserve"> </w:instrText>
                  </w:r>
                  <w:r w:rsidR="009D1792">
                    <w:rPr>
                      <w:rFonts w:ascii="Arial" w:hAnsi="Arial" w:cs="Arial"/>
                    </w:rPr>
                    <w:fldChar w:fldCharType="separate"/>
                  </w:r>
                  <w:r w:rsidR="009D1792">
                    <w:rPr>
                      <w:rFonts w:ascii="Arial" w:hAnsi="Arial" w:cs="Arial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4.75pt;height:113.25pt;mso-position-horizontal:absolute;mso-position-horizontal-relative:char;mso-position-vertical:absolute;mso-position-vertical-relative:line" path="m,l,21600r21600,l21600,xe">
                        <v:imagedata r:id="rId5" r:href="rId6"/>
                      </v:shape>
                    </w:pict>
                  </w:r>
                  <w:r w:rsidR="009D1792">
                    <w:rPr>
                      <w:rFonts w:ascii="Arial" w:hAnsi="Arial" w:cs="Arial"/>
                    </w:rPr>
                    <w:fldChar w:fldCharType="end"/>
                  </w:r>
                  <w:r w:rsidR="000A14E4"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xbxContent>
            </v:textbox>
          </v:shape>
        </w:pict>
      </w:r>
      <w:r w:rsidR="00EB25AD">
        <w:rPr>
          <w:rFonts w:ascii="Arial" w:hAnsi="Arial" w:cs="Arial"/>
          <w:b/>
          <w:bCs/>
          <w:sz w:val="36"/>
          <w:szCs w:val="36"/>
        </w:rPr>
        <w:t>Currículum Vitae</w:t>
      </w:r>
    </w:p>
    <w:p w:rsidR="000F0832" w:rsidRDefault="00EB25AD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Tec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En Administración de Empresas </w:t>
      </w:r>
    </w:p>
    <w:p w:rsidR="000F0832" w:rsidRDefault="00EB25A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Nivel Superior, Mención en Recursos Humanos</w:t>
      </w:r>
    </w:p>
    <w:p w:rsidR="000F0832" w:rsidRDefault="00EB25A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Y Secretaria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Manpower</w:t>
      </w:r>
      <w:proofErr w:type="spellEnd"/>
    </w:p>
    <w:p w:rsidR="000F0832" w:rsidRDefault="00EB25A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Nathalie San Martín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Aranzaes</w:t>
      </w:r>
      <w:proofErr w:type="spellEnd"/>
    </w:p>
    <w:p w:rsidR="000F0832" w:rsidRDefault="00EB25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Calle 1 Nº 487, Lomas de San Andrés, Concepción.</w:t>
      </w:r>
    </w:p>
    <w:p w:rsidR="000F0832" w:rsidRDefault="00EB25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Teléfono: 90068810 / 041- 2932479</w:t>
      </w:r>
    </w:p>
    <w:p w:rsidR="000F0832" w:rsidRDefault="00EB25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 de nacimiento: 07 / 12 / 1976</w:t>
      </w:r>
    </w:p>
    <w:p w:rsidR="000F0832" w:rsidRDefault="00EB25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Estado Civil: Soltera, sin Hijos</w:t>
      </w:r>
    </w:p>
    <w:p w:rsidR="000F0832" w:rsidRDefault="00EB25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Sin ningún impedimento de traslado, </w:t>
      </w:r>
      <w:proofErr w:type="spellStart"/>
      <w:r>
        <w:rPr>
          <w:rFonts w:ascii="Arial" w:hAnsi="Arial" w:cs="Arial"/>
          <w:b/>
          <w:bCs/>
        </w:rPr>
        <w:t>Mov.propia</w:t>
      </w:r>
      <w:proofErr w:type="spellEnd"/>
    </w:p>
    <w:p w:rsidR="000F0832" w:rsidRDefault="00EB25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Cédula de Identidad: 13.306.087-1</w:t>
      </w:r>
    </w:p>
    <w:p w:rsidR="000F0832" w:rsidRDefault="00EB25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e-Mail: nathalie.sanmartin@gmail.com</w:t>
      </w:r>
    </w:p>
    <w:p w:rsidR="000F0832" w:rsidRDefault="009D17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>
          <v:line id="_x0000_s1028" style="position:absolute;z-index:2;mso-position-horizontal:absolute;mso-position-vertical:absolute" from="-9pt,9pt" to="6in,9pt" strokeweight="3pt"/>
        </w:pict>
      </w:r>
    </w:p>
    <w:p w:rsidR="000F0832" w:rsidRDefault="000F0832">
      <w:pPr>
        <w:rPr>
          <w:rFonts w:ascii="Arial" w:hAnsi="Arial" w:cs="Arial"/>
          <w:b/>
          <w:bCs/>
          <w:u w:val="single"/>
        </w:rPr>
      </w:pPr>
    </w:p>
    <w:p w:rsidR="000F0832" w:rsidRDefault="00EB25A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Experiencia Laboral</w:t>
      </w:r>
    </w:p>
    <w:p w:rsidR="000F0832" w:rsidRDefault="000F0832">
      <w:pPr>
        <w:rPr>
          <w:rFonts w:ascii="Arial" w:hAnsi="Arial" w:cs="Arial"/>
          <w:b/>
          <w:bCs/>
          <w:u w:val="single"/>
        </w:rPr>
      </w:pP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INSTITUTO DE SEGURIDAD DEL TRABAJADOR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EJECUTIVA RECAUDACION -  2011</w:t>
      </w: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EB25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Ingreso y regularización de pacientes hospitalizados,  entrega de Programas y cuentas de Hospitalización, costeo de exámenes a pacientes particulares, facturación Salud Ocupacional a Empresas Adherentes y Particulares, llevar control de planilla Garantías 2011, cancelar honorarios médicos, realizar Admisiones en sistema AS400  a pacientes particular .Atención de </w:t>
      </w:r>
      <w:r w:rsidR="009D1792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interno y externo. </w:t>
      </w:r>
    </w:p>
    <w:p w:rsidR="000F0832" w:rsidRDefault="000F0832">
      <w:pPr>
        <w:rPr>
          <w:rFonts w:ascii="Arial" w:hAnsi="Arial" w:cs="Arial"/>
          <w:b/>
          <w:bCs/>
          <w:u w:val="single"/>
        </w:rPr>
      </w:pP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UNIVERSIDAD DE CONCEPCION (2010)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CENTRO DE REHABILITACION  E IMPLANTOLOGÍA - CRAI</w:t>
      </w:r>
    </w:p>
    <w:p w:rsidR="000A14E4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LABORATORIO CENTRO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ABRIL</w:t>
      </w:r>
      <w:r w:rsidR="000A14E4">
        <w:rPr>
          <w:rFonts w:ascii="Arial" w:hAnsi="Arial" w:cs="Arial"/>
          <w:b/>
          <w:bCs/>
        </w:rPr>
        <w:t>2010</w:t>
      </w:r>
      <w:r>
        <w:rPr>
          <w:rFonts w:ascii="Arial" w:hAnsi="Arial" w:cs="Arial"/>
          <w:b/>
          <w:bCs/>
        </w:rPr>
        <w:t>-DICIEMBRE 2010</w:t>
      </w: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EB25A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Durante este tiempo estuve a cargo de la Administración del Laboratorio, entre las funciones desempeñadas, se encuentran la realización del Proceso de compra, (cotización, orden de compra, facturación y generación del  pago a proveedores), Cálculo y Pago de comisiones a </w:t>
      </w:r>
      <w:r w:rsidR="009D1792">
        <w:rPr>
          <w:rFonts w:ascii="Arial" w:hAnsi="Arial" w:cs="Arial"/>
        </w:rPr>
        <w:t>Laboratoristas</w:t>
      </w:r>
      <w:r>
        <w:rPr>
          <w:rFonts w:ascii="Arial" w:hAnsi="Arial" w:cs="Arial"/>
        </w:rPr>
        <w:t xml:space="preserve">, realizar inventarios y control de materiales ingresados y egresados, llevar control de trabajo ingresados a clínicas, control de trabajos enviados a regiones, atención de </w:t>
      </w:r>
      <w:r w:rsidR="009D1792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interno y externo  </w:t>
      </w: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SERVICIO DE SALUD CONCEPCION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CONCEPCIÓN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ABRIL</w:t>
      </w:r>
      <w:r w:rsidR="000A14E4">
        <w:rPr>
          <w:rFonts w:ascii="Arial" w:hAnsi="Arial" w:cs="Arial"/>
          <w:b/>
          <w:bCs/>
        </w:rPr>
        <w:t xml:space="preserve">2009 / </w:t>
      </w:r>
      <w:r>
        <w:rPr>
          <w:rFonts w:ascii="Arial" w:hAnsi="Arial" w:cs="Arial"/>
          <w:b/>
          <w:bCs/>
        </w:rPr>
        <w:t xml:space="preserve">MAYO </w:t>
      </w:r>
      <w:r w:rsidR="000A14E4">
        <w:rPr>
          <w:rFonts w:ascii="Arial" w:hAnsi="Arial" w:cs="Arial"/>
          <w:b/>
          <w:bCs/>
        </w:rPr>
        <w:t>2009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SECRETARIA DEPTO. PARTICIPACIÓN SOCIAL</w:t>
      </w: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EB2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Reemplazo por licencia médica, se ejecutan labores de: adquisición  de producto para licitar, registro de Reclamos por Sistema Fonasa, atención y orientación de Público interno y externo, organizar reuniones para jefaturas de ley de Transparencia.</w:t>
      </w:r>
    </w:p>
    <w:p w:rsidR="000F0832" w:rsidRDefault="000F0832">
      <w:pPr>
        <w:rPr>
          <w:rFonts w:ascii="Arial" w:hAnsi="Arial" w:cs="Arial"/>
          <w:b/>
          <w:bCs/>
        </w:rPr>
      </w:pPr>
    </w:p>
    <w:p w:rsidR="00EB25AD" w:rsidRDefault="00EB25AD">
      <w:pPr>
        <w:rPr>
          <w:rFonts w:ascii="Arial" w:hAnsi="Arial" w:cs="Arial"/>
          <w:b/>
          <w:bCs/>
        </w:rPr>
      </w:pP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ISAPRE BANMEDICA S.A.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CONCEPCIÓN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AGOSTO 2005 / DICIEMBRE 2008</w:t>
      </w: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EJECUTIVA MULTIFUNCIÓN</w:t>
      </w:r>
    </w:p>
    <w:p w:rsidR="000F0832" w:rsidRDefault="000F0832">
      <w:pPr>
        <w:rPr>
          <w:rFonts w:ascii="Arial" w:hAnsi="Arial" w:cs="Arial"/>
        </w:rPr>
      </w:pPr>
    </w:p>
    <w:p w:rsidR="000F0832" w:rsidRDefault="00EB2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Ejecutiva GES (AUGE), derivación de consultas y tratamientos de enfermedades correspondientes al AUGE.</w:t>
      </w:r>
    </w:p>
    <w:p w:rsidR="000F0832" w:rsidRDefault="00EB2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Recepción, valorización, revisión de cuentas e Ingreso de </w:t>
      </w:r>
      <w:proofErr w:type="spellStart"/>
      <w:r>
        <w:rPr>
          <w:rFonts w:ascii="Arial" w:hAnsi="Arial" w:cs="Arial"/>
        </w:rPr>
        <w:t>Pam</w:t>
      </w:r>
      <w:proofErr w:type="spellEnd"/>
      <w:r>
        <w:rPr>
          <w:rFonts w:ascii="Arial" w:hAnsi="Arial" w:cs="Arial"/>
        </w:rPr>
        <w:t xml:space="preserve"> (Programas  </w:t>
      </w:r>
    </w:p>
    <w:p w:rsidR="000F0832" w:rsidRDefault="00EB2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Médicos), correspondientes a Clínica </w:t>
      </w:r>
      <w:proofErr w:type="spellStart"/>
      <w:r>
        <w:rPr>
          <w:rFonts w:ascii="Arial" w:hAnsi="Arial" w:cs="Arial"/>
        </w:rPr>
        <w:t>Bío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Bío</w:t>
      </w:r>
      <w:proofErr w:type="spellEnd"/>
      <w:r>
        <w:rPr>
          <w:rFonts w:ascii="Arial" w:hAnsi="Arial" w:cs="Arial"/>
        </w:rPr>
        <w:t>.</w:t>
      </w:r>
    </w:p>
    <w:p w:rsidR="000F0832" w:rsidRDefault="00EB2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Mantención  cartera de Clientes, en base a información de nuevos servicios y  </w:t>
      </w:r>
    </w:p>
    <w:p w:rsidR="000F0832" w:rsidRDefault="00EB25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productos.</w:t>
      </w:r>
    </w:p>
    <w:p w:rsidR="000F0832" w:rsidRDefault="00EB25AD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Responsable de Tesorería de Agencia Banmédica Clínica </w:t>
      </w:r>
      <w:proofErr w:type="spellStart"/>
      <w:r>
        <w:rPr>
          <w:rFonts w:ascii="Arial" w:hAnsi="Arial" w:cs="Arial"/>
        </w:rPr>
        <w:t>Bío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Bío</w:t>
      </w:r>
      <w:proofErr w:type="spellEnd"/>
      <w:r>
        <w:rPr>
          <w:rFonts w:ascii="Arial" w:hAnsi="Arial" w:cs="Arial"/>
        </w:rPr>
        <w:t xml:space="preserve">. </w:t>
      </w:r>
    </w:p>
    <w:p w:rsidR="000F0832" w:rsidRDefault="00EB25A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>Orientación público tanto interno como externo</w:t>
      </w: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ADMINISTRACIÓN DE SALUD MUNICIPAL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CONCEPCIÓN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SEPTIEMBRE 2004 / MARZO 2005</w:t>
      </w:r>
    </w:p>
    <w:p w:rsidR="000F0832" w:rsidRDefault="000F0832">
      <w:pPr>
        <w:rPr>
          <w:rFonts w:ascii="Arial" w:hAnsi="Arial" w:cs="Arial"/>
        </w:rPr>
      </w:pP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REEMPLAZO DE PRENATAL Y POSTNATAL</w:t>
      </w:r>
    </w:p>
    <w:p w:rsidR="000F0832" w:rsidRDefault="00EB25A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Secretaria de Subdirección</w:t>
      </w:r>
    </w:p>
    <w:p w:rsidR="000F0832" w:rsidRDefault="00EB25A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Secretaria Asesoría Jurídica</w:t>
      </w:r>
    </w:p>
    <w:p w:rsidR="000F0832" w:rsidRDefault="00EB25A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Secretaria Mantención</w:t>
      </w:r>
    </w:p>
    <w:p w:rsidR="000F0832" w:rsidRDefault="000F0832">
      <w:pPr>
        <w:rPr>
          <w:rFonts w:ascii="Arial" w:hAnsi="Arial" w:cs="Arial"/>
          <w:u w:val="single"/>
        </w:rPr>
      </w:pPr>
    </w:p>
    <w:p w:rsidR="000F0832" w:rsidRDefault="00EB25A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Actividades Realizadas</w:t>
      </w:r>
    </w:p>
    <w:p w:rsidR="000F0832" w:rsidRDefault="00EB25AD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Subdirección: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Informes Percápita Mensuales, correspondientes a los Consultorios de Administración Municipal y enviarlos al Servicio de Salud Concepción.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Recibir y Enviar correspondencia relacionada con distintos departamentos de la I. Municipalidad de Concepción.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Revisar las Órdenes de Pedidos Internos, tanto de los Consultorios, como de los distintos departamentos de la Administración de Salud.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Atención de Público Interno y </w:t>
      </w:r>
      <w:bookmarkStart w:id="0" w:name="_GoBack"/>
      <w:bookmarkEnd w:id="0"/>
      <w:r w:rsidR="009D1792">
        <w:rPr>
          <w:rFonts w:ascii="Arial" w:hAnsi="Arial" w:cs="Arial"/>
        </w:rPr>
        <w:t>Externo, (</w:t>
      </w:r>
      <w:r>
        <w:rPr>
          <w:rFonts w:ascii="Arial" w:hAnsi="Arial" w:cs="Arial"/>
        </w:rPr>
        <w:t xml:space="preserve">proveedores, personal de los Consultorios etc.) 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cursos a las OPIS para el Portal Chile compras, correspondiente al Departamento de Farmacia, Mantención, Informática, Imprenta, Servicios Generales y Compras en General.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 de Procesos de Licitaciones Públicas para la Adquisición de Insumos destinadas al Departamento de Farmacia.</w:t>
      </w: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0F0832">
      <w:pPr>
        <w:rPr>
          <w:rFonts w:ascii="Arial" w:hAnsi="Arial" w:cs="Arial"/>
          <w:b/>
          <w:bCs/>
        </w:rPr>
      </w:pPr>
    </w:p>
    <w:p w:rsidR="000F0832" w:rsidRDefault="000F0832">
      <w:pPr>
        <w:rPr>
          <w:rFonts w:ascii="Arial" w:hAnsi="Arial" w:cs="Arial"/>
          <w:b/>
          <w:bCs/>
        </w:rPr>
      </w:pPr>
    </w:p>
    <w:p w:rsidR="00EB25AD" w:rsidRDefault="00EB25AD">
      <w:pPr>
        <w:rPr>
          <w:rFonts w:ascii="Arial" w:hAnsi="Arial" w:cs="Arial"/>
          <w:b/>
          <w:bCs/>
        </w:rPr>
      </w:pP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PETROX. DIVISION LABORATORIOS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TALCAHUANO</w:t>
      </w: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DICIEMBRE 2003 / MARZO 2004</w:t>
      </w:r>
    </w:p>
    <w:p w:rsidR="000F0832" w:rsidRDefault="000F0832">
      <w:pPr>
        <w:rPr>
          <w:rFonts w:ascii="Arial" w:hAnsi="Arial" w:cs="Arial"/>
        </w:rPr>
      </w:pPr>
    </w:p>
    <w:p w:rsidR="000F0832" w:rsidRDefault="00EB25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Práctica Profesional</w:t>
      </w:r>
    </w:p>
    <w:p w:rsidR="000F0832" w:rsidRDefault="00EB25A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Secretaria de División Laboratorios Físico – Químico y Cromatografía</w:t>
      </w:r>
    </w:p>
    <w:p w:rsidR="000F0832" w:rsidRDefault="000F0832">
      <w:pPr>
        <w:ind w:left="360"/>
        <w:rPr>
          <w:rFonts w:ascii="Arial" w:hAnsi="Arial" w:cs="Arial"/>
        </w:rPr>
      </w:pPr>
    </w:p>
    <w:p w:rsidR="000F0832" w:rsidRDefault="00EB25A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Actividades realizadas: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Despachar, archivar y correlacionar certificados y análisis de laboratorios.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Citar a reuniones mediante correo electrónico o telefónicamente.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Enviar certificados y muestras de catalizadores al extranjero.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Redistribuir información llegada, vía correo a jefe de División y de áreas.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de forma personal, como telefónicamente a público interno y externo.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Mantener archivos de documentación, informe gestión laboratorios, correspondencias despachadas y recibidas. 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Advertir a visitas externas sobre uso de elementos de seguridad al ingresar a zonas de laboratorios (ISO 9001).</w:t>
      </w:r>
    </w:p>
    <w:p w:rsidR="000F0832" w:rsidRDefault="000F0832">
      <w:pPr>
        <w:ind w:left="-180"/>
        <w:jc w:val="both"/>
        <w:rPr>
          <w:rFonts w:ascii="Arial" w:hAnsi="Arial" w:cs="Arial"/>
        </w:rPr>
      </w:pPr>
    </w:p>
    <w:p w:rsidR="000F0832" w:rsidRDefault="00EB25AD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Trabajos de carácter Técnico realizados</w:t>
      </w:r>
      <w:r>
        <w:rPr>
          <w:rFonts w:ascii="Arial" w:hAnsi="Arial" w:cs="Arial"/>
        </w:rPr>
        <w:t>:</w:t>
      </w:r>
    </w:p>
    <w:p w:rsidR="000F0832" w:rsidRDefault="000F0832">
      <w:pPr>
        <w:ind w:left="-180"/>
        <w:jc w:val="both"/>
        <w:rPr>
          <w:rFonts w:ascii="Arial" w:hAnsi="Arial" w:cs="Arial"/>
        </w:rPr>
      </w:pP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solicitudes SAP (envíos de accesos, rangos de datos, movilización, alimentación, compras, reparaciones, etc.)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Preparar presentaciones (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Point).</w:t>
      </w:r>
    </w:p>
    <w:p w:rsidR="000F0832" w:rsidRDefault="00EB25AD">
      <w:pPr>
        <w:numPr>
          <w:ilvl w:val="0"/>
          <w:numId w:val="3"/>
        </w:numPr>
        <w:tabs>
          <w:tab w:val="left" w:pos="0"/>
          <w:tab w:val="left" w:pos="720"/>
        </w:tabs>
        <w:ind w:left="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 de costos y cobros de análisis a terceros.</w:t>
      </w:r>
    </w:p>
    <w:p w:rsidR="000F0832" w:rsidRDefault="000F0832">
      <w:pPr>
        <w:spacing w:line="360" w:lineRule="auto"/>
        <w:ind w:left="360"/>
        <w:rPr>
          <w:rFonts w:ascii="Arial" w:hAnsi="Arial" w:cs="Arial"/>
        </w:rPr>
      </w:pPr>
    </w:p>
    <w:p w:rsidR="000F0832" w:rsidRDefault="00EB25AD">
      <w:pPr>
        <w:spacing w:line="360" w:lineRule="auto"/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ESTUDIOS REALIZADOS</w:t>
      </w:r>
    </w:p>
    <w:p w:rsidR="000F0832" w:rsidRDefault="00EB25AD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-Técnico Nivel Superior en Administración de Empresas, mención Recursos Humanos. Universidad Las Américas. (Egresada  Enero -2013)</w:t>
      </w:r>
    </w:p>
    <w:p w:rsidR="000F0832" w:rsidRDefault="00EB25AD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Secretariado Ejecutivo Computacional, centro de Estudios </w:t>
      </w:r>
      <w:proofErr w:type="spellStart"/>
      <w:r>
        <w:rPr>
          <w:rFonts w:ascii="Arial" w:hAnsi="Arial" w:cs="Arial"/>
        </w:rPr>
        <w:t>Manpwer</w:t>
      </w:r>
      <w:proofErr w:type="spellEnd"/>
      <w:r>
        <w:rPr>
          <w:rFonts w:ascii="Arial" w:hAnsi="Arial" w:cs="Arial"/>
        </w:rPr>
        <w:t xml:space="preserve"> S.A. (2003)</w:t>
      </w:r>
    </w:p>
    <w:p w:rsidR="000F0832" w:rsidRDefault="00EB25AD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Estudiante de Periodismo, Universidad San Sebastián, (1996 – 1999) </w:t>
      </w:r>
    </w:p>
    <w:p w:rsidR="000F0832" w:rsidRDefault="00EB25AD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Colegio Inmaculada Concepción, Concepción (Egreso 1994)</w:t>
      </w:r>
    </w:p>
    <w:p w:rsidR="000F0832" w:rsidRDefault="000F0832">
      <w:pPr>
        <w:spacing w:line="360" w:lineRule="auto"/>
        <w:rPr>
          <w:rFonts w:ascii="Arial" w:hAnsi="Arial" w:cs="Arial"/>
        </w:rPr>
      </w:pPr>
    </w:p>
    <w:p w:rsidR="000F0832" w:rsidRDefault="00EB25AD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OTROS:</w:t>
      </w:r>
    </w:p>
    <w:p w:rsidR="000F0832" w:rsidRDefault="00EB25A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Manejo de sistemas computacionales: Word, </w:t>
      </w:r>
      <w:proofErr w:type="spellStart"/>
      <w:r>
        <w:rPr>
          <w:rFonts w:ascii="Arial" w:hAnsi="Arial" w:cs="Arial"/>
        </w:rPr>
        <w:t>Acces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Proyect</w:t>
      </w:r>
      <w:proofErr w:type="spellEnd"/>
      <w:r>
        <w:rPr>
          <w:rFonts w:ascii="Arial" w:hAnsi="Arial" w:cs="Arial"/>
        </w:rPr>
        <w:t xml:space="preserve">,  Excel, </w:t>
      </w:r>
      <w:proofErr w:type="spellStart"/>
      <w:r>
        <w:rPr>
          <w:rFonts w:ascii="Arial" w:hAnsi="Arial" w:cs="Arial"/>
        </w:rPr>
        <w:t>Power</w:t>
      </w:r>
      <w:proofErr w:type="spellEnd"/>
      <w:r>
        <w:rPr>
          <w:rFonts w:ascii="Arial" w:hAnsi="Arial" w:cs="Arial"/>
        </w:rPr>
        <w:t xml:space="preserve">  Point, Internet, Outlook, Soportes de Disco Duro, SAP, AS400.etc</w:t>
      </w:r>
    </w:p>
    <w:p w:rsidR="000F0832" w:rsidRDefault="00EB25A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Idioma Ingles nivel  medio </w:t>
      </w:r>
    </w:p>
    <w:p w:rsidR="000F0832" w:rsidRDefault="00EB25AD">
      <w:pPr>
        <w:rPr>
          <w:rFonts w:ascii="Arial" w:hAnsi="Arial" w:cs="Arial"/>
        </w:rPr>
      </w:pPr>
      <w:r>
        <w:rPr>
          <w:rFonts w:ascii="Arial" w:hAnsi="Arial" w:cs="Arial"/>
        </w:rPr>
        <w:t>- Administración de personal a cargo.</w:t>
      </w:r>
    </w:p>
    <w:sectPr w:rsidR="000F0832" w:rsidSect="00EB25AD">
      <w:pgSz w:w="12242" w:h="15842" w:code="1"/>
      <w:pgMar w:top="719" w:right="1752" w:bottom="1418" w:left="1620" w:header="720" w:footer="709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3F93"/>
    <w:multiLevelType w:val="hybridMultilevel"/>
    <w:tmpl w:val="FA0C33CA"/>
    <w:lvl w:ilvl="0" w:tplc="AD4E3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01647F"/>
    <w:multiLevelType w:val="hybridMultilevel"/>
    <w:tmpl w:val="35EE50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F8526E7"/>
    <w:multiLevelType w:val="hybridMultilevel"/>
    <w:tmpl w:val="526A1908"/>
    <w:lvl w:ilvl="0" w:tplc="AD4E3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7A47FB4"/>
    <w:multiLevelType w:val="hybridMultilevel"/>
    <w:tmpl w:val="859AEEFA"/>
    <w:lvl w:ilvl="0" w:tplc="0DCA6A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2BF93D97"/>
    <w:multiLevelType w:val="hybridMultilevel"/>
    <w:tmpl w:val="32E843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30CA682F"/>
    <w:multiLevelType w:val="hybridMultilevel"/>
    <w:tmpl w:val="24A8BE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527D4CE7"/>
    <w:multiLevelType w:val="hybridMultilevel"/>
    <w:tmpl w:val="0EF04870"/>
    <w:lvl w:ilvl="0" w:tplc="AD4E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>
    <w:nsid w:val="6C8035A5"/>
    <w:multiLevelType w:val="hybridMultilevel"/>
    <w:tmpl w:val="62CCBC68"/>
    <w:lvl w:ilvl="0" w:tplc="AD4E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71A173CA"/>
    <w:multiLevelType w:val="hybridMultilevel"/>
    <w:tmpl w:val="9F3EBD3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9">
    <w:nsid w:val="71F46213"/>
    <w:multiLevelType w:val="hybridMultilevel"/>
    <w:tmpl w:val="9C1EB9FA"/>
    <w:lvl w:ilvl="0" w:tplc="AD4E3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80537DD"/>
    <w:multiLevelType w:val="hybridMultilevel"/>
    <w:tmpl w:val="B92C7ACC"/>
    <w:lvl w:ilvl="0" w:tplc="44EEDB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7FBF08BA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F0832"/>
    <w:rsid w:val="000A14E4"/>
    <w:rsid w:val="000F0832"/>
    <w:rsid w:val="009D1792"/>
    <w:rsid w:val="00EB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  <w15:docId w15:val="{D6A8C84A-4BD5-4FED-85AD-00CDDC02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9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0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68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01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4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813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2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06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55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737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87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44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389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858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88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79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9627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9247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0015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0132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16016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7408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8465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0651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ooxWord://word/media/image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770</Words>
  <Characters>4241</Characters>
  <Application>Microsoft Office Word</Application>
  <DocSecurity>0</DocSecurity>
  <Lines>35</Lines>
  <Paragraphs>10</Paragraphs>
  <Slides>0</Slides>
  <Notes>0</Notes>
  <HiddenSlides>0</HiddenSlides>
  <MMClips>0</MMClips>
  <ScaleCrop>false</ScaleCrop>
  <Manager/>
  <Company>ThinkFree Corp.</Company>
  <LinksUpToDate>false</LinksUpToDate>
  <CharactersWithSpaces>5001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 sanmartin</cp:lastModifiedBy>
  <cp:revision>4</cp:revision>
  <dcterms:created xsi:type="dcterms:W3CDTF">2013-03-13T01:10:00Z</dcterms:created>
  <dcterms:modified xsi:type="dcterms:W3CDTF">2013-05-05T22:07:00Z</dcterms:modified>
  <cp:category/>
  <cp:version>11.4920</cp:version>
</cp:coreProperties>
</file>