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eg" ContentType="image/jpeg"/>
  <Default Extension="jpg" ContentType="image/jpe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widowControl w:val="true"/>
        <w:rPr>
          <w:b w:val="1"/>
          <w:u w:val="single"/>
          <w:sz w:val="32.0"/>
        </w:rPr>
      </w:pPr>
      <w:r>
        <w:rPr>
          <w:b w:val="1"/>
          <w:u w:val="single"/>
          <w:sz w:val="32.0"/>
          <w:rFonts w:ascii="Times New Roman"/>
        </w:rPr>
        <w:t>Curriculum Vitae</w:t>
      </w:r>
    </w:p>
    <w:p>
      <w:pPr>
        <w:widowControl w:val="true"/>
        <w:ind w:left="6372"/>
        <w:rPr>
          <w:b w:val="1"/>
          <w:u w:val="single"/>
          <w:sz w:val="32.0"/>
        </w:rPr>
      </w:pPr>
      <w:r>
        <w:rPr>
          <w:sz w:val="24.0"/>
          <w:rFonts w:ascii="Times New Roman"/>
        </w:rPr>
        <w:drawing>
          <wp:inline distT="0" distB="0" distL="0" distR="0">
            <wp:extent cx="1524000" cy="1190625"/>
            <wp:effectExtent l="19050" t="0" r="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widowControl w:val="true"/>
        <w:rPr>
          <w:u w:val="single"/>
          <w:sz w:val="28.0"/>
        </w:rPr>
      </w:pPr>
      <w:r>
        <w:rPr>
          <w:u w:val="single"/>
          <w:sz w:val="28.0"/>
          <w:rFonts w:ascii="Times New Roman"/>
        </w:rPr>
        <w:t>Antecedentes personales</w:t>
      </w:r>
    </w:p>
    <w:p>
      <w:pPr>
        <w:jc w:val="left"/>
        <w:widowControl w:val="true"/>
        <w:rPr>
          <w:u w:val="single"/>
          <w:sz w:val="28.0"/>
          <w:rFonts w:ascii="Times New Roman"/>
        </w:rPr>
      </w:pP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Nombre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Carlos Andrés Figueroa Lizana</w:t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ab/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Fecha</w:t>
      </w:r>
      <w:r>
        <w:rPr>
          <w:sz w:val="24.0"/>
          <w:rFonts w:ascii="Times New Roman"/>
        </w:rPr>
        <w:t xml:space="preserve"> de nacimiento 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25 de Octubre de 1980</w:t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C.I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13.778.686-9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Nacionalidad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Chilena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 xml:space="preserve">Estado civil 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Soltero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Dirección particular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>: Calle Estación #132 El</w:t>
      </w:r>
      <w:r>
        <w:rPr>
          <w:sz w:val="24.0"/>
          <w:rFonts w:ascii="Times New Roman"/>
        </w:rPr>
        <w:t xml:space="preserve"> Naranjal, Rengo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Celular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>: 84095853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Licencia de conducir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Clase A2-A4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e-mail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cfigueroa_cl@yahoo.com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u w:val="single"/>
          <w:sz w:val="28.0"/>
        </w:rPr>
      </w:pPr>
      <w:r>
        <w:rPr>
          <w:u w:val="single"/>
          <w:sz w:val="28.0"/>
          <w:rFonts w:ascii="Times New Roman"/>
        </w:rPr>
        <w:t>Antecedentes académicos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2.0"/>
        </w:rPr>
      </w:pPr>
      <w:r>
        <w:rPr>
          <w:sz w:val="24.0"/>
          <w:rFonts w:ascii="Times New Roman"/>
        </w:rPr>
        <w:t>1983-1993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 xml:space="preserve">: </w:t>
      </w:r>
      <w:r>
        <w:rPr>
          <w:sz w:val="22.0"/>
          <w:rFonts w:ascii="Times New Roman"/>
        </w:rPr>
        <w:t>Enseñanza Básica completa, Carlos Condell de la Haza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2008- 2009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 xml:space="preserve">: </w:t>
      </w:r>
      <w:r>
        <w:rPr>
          <w:sz w:val="22.0"/>
          <w:rFonts w:ascii="Times New Roman"/>
        </w:rPr>
        <w:t xml:space="preserve">Enseñanza Media completa, Colegio </w:t>
      </w:r>
      <w:r>
        <w:rPr>
          <w:sz w:val="22.0"/>
          <w:rFonts w:ascii="Times New Roman"/>
        </w:rPr>
        <w:t>para adultos Instituto Icel</w:t>
      </w:r>
      <w:r>
        <w:rPr>
          <w:sz w:val="24.0"/>
          <w:rFonts w:ascii="Times New Roman"/>
        </w:rPr>
        <w:tab/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u w:val="single"/>
          <w:sz w:val="24.0"/>
        </w:rPr>
      </w:pPr>
      <w:r>
        <w:rPr>
          <w:u w:val="single"/>
          <w:sz w:val="28.0"/>
          <w:rFonts w:ascii="Times New Roman"/>
        </w:rPr>
        <w:t>Cursos y actividades de perfeccionamiento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2005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Cursos sub. Gerente de Tienda Blockbuster Chile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2009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Curso Manejo a la Defensiva, Automóvil Club Chile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ind w:left="2832" w:hanging="2832"/>
        <w:rPr>
          <w:sz w:val="24.0"/>
        </w:rPr>
      </w:pPr>
      <w:r>
        <w:rPr>
          <w:sz w:val="24.0"/>
          <w:rFonts w:ascii="Times New Roman"/>
        </w:rPr>
        <w:t>2010:</w:t>
      </w:r>
      <w:r>
        <w:rPr>
          <w:sz w:val="24.0"/>
          <w:rFonts w:ascii="Times New Roman"/>
        </w:rPr>
        <w:tab/>
        <w:t xml:space="preserve"> Curso Primeros Auxilios y Prevención de Riesgos, </w:t>
      </w:r>
    </w:p>
    <w:p>
      <w:pPr>
        <w:jc w:val="left"/>
        <w:widowControl w:val="true"/>
        <w:ind w:left="2832"/>
        <w:rPr>
          <w:sz w:val="24.0"/>
        </w:rPr>
      </w:pPr>
      <w:r>
        <w:rPr>
          <w:sz w:val="24.0"/>
          <w:rFonts w:ascii="Times New Roman"/>
        </w:rPr>
        <w:t>Mutual de Seguridad</w:t>
      </w:r>
    </w:p>
    <w:p>
      <w:pPr>
        <w:jc w:val="left"/>
        <w:widowControl w:val="true"/>
        <w:ind w:left="2832" w:hanging="2832"/>
        <w:rPr>
          <w:sz w:val="24.0"/>
          <w:rFonts w:ascii="Times New Roman"/>
        </w:rPr>
      </w:pPr>
    </w:p>
    <w:p>
      <w:pPr>
        <w:jc w:val="left"/>
        <w:widowControl w:val="true"/>
        <w:ind w:left="2832" w:hanging="2832"/>
        <w:rPr>
          <w:sz w:val="24.0"/>
        </w:rPr>
      </w:pPr>
      <w:r>
        <w:rPr>
          <w:sz w:val="24.0"/>
          <w:rFonts w:ascii="Times New Roman"/>
        </w:rPr>
        <w:t>2014</w:t>
      </w:r>
      <w:r>
        <w:rPr>
          <w:sz w:val="24.0"/>
          <w:rFonts w:ascii="Times New Roman"/>
        </w:rPr>
        <w:tab/>
        <w:t xml:space="preserve">: Curso Licencia Profesional A2 y A4 </w:t>
      </w:r>
      <w:r>
        <w:rPr>
          <w:sz w:val="24.0"/>
          <w:rFonts w:ascii="Times New Roman"/>
        </w:rPr>
        <w:tab/>
      </w:r>
    </w:p>
    <w:p>
      <w:pPr>
        <w:jc w:val="left"/>
        <w:widowControl w:val="true"/>
        <w:ind w:left="2832"/>
        <w:rPr>
          <w:sz w:val="24.0"/>
        </w:rPr>
      </w:pPr>
      <w:r>
        <w:rPr>
          <w:sz w:val="24.0"/>
          <w:rFonts w:ascii="Times New Roman"/>
        </w:rPr>
        <w:t>Escuela De Conductores Interlagos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u w:val="single"/>
          <w:sz w:val="28.0"/>
        </w:rPr>
      </w:pPr>
      <w:r>
        <w:rPr>
          <w:u w:val="single"/>
          <w:sz w:val="28.0"/>
          <w:rFonts w:ascii="Times New Roman"/>
        </w:rPr>
        <w:lastRenderedPageBreak/>
      </w:r>
      <w:r>
        <w:rPr>
          <w:u w:val="single"/>
          <w:sz w:val="28.0"/>
          <w:rFonts w:ascii="Times New Roman"/>
        </w:rPr>
        <w:t>Antecedentes laborales</w:t>
      </w:r>
    </w:p>
    <w:p>
      <w:pPr>
        <w:jc w:val="left"/>
        <w:widowControl w:val="true"/>
        <w:rPr>
          <w:u w:val="single"/>
          <w:sz w:val="24.0"/>
          <w:rFonts w:ascii="Times New Roman"/>
        </w:rPr>
      </w:pPr>
    </w:p>
    <w:p>
      <w:pPr>
        <w:jc w:val="left"/>
        <w:widowControl w:val="true"/>
        <w:rPr>
          <w:u w:val="single"/>
          <w:sz w:val="24.0"/>
          <w:rFonts w:ascii="Times New Roman"/>
        </w:rPr>
      </w:pPr>
    </w:p>
    <w:p>
      <w:pPr>
        <w:jc w:val="left"/>
        <w:widowControl w:val="true"/>
        <w:rPr>
          <w:u w:val="single"/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2002-2005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Sub Gerente de Tienda Blockbuster Chile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2005-2008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 xml:space="preserve">: Rosselot Rent a Car </w:t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 xml:space="preserve"> Junior Chofer</w:t>
      </w:r>
      <w:r>
        <w:rPr>
          <w:sz w:val="24.0"/>
          <w:rFonts w:ascii="Times New Roman"/>
        </w:rPr>
        <w:tab/>
        <w:t>Sucursal Aeropuerto Santiago</w:t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2008-2010                             : CIA de Leasing Tattersall S.A. Europcar</w:t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 xml:space="preserve"> Asistente Comercial Aeropuerto Santiago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2010-2012                              : Agrosuper Fae</w:t>
      </w:r>
      <w:r>
        <w:rPr>
          <w:sz w:val="24.0"/>
          <w:rFonts w:ascii="Times New Roman"/>
        </w:rPr>
        <w:t>nadora Rosario</w:t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 xml:space="preserve"> Área Paletizado y Empaque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 xml:space="preserve">2012-2013                              : Del Monte Fresh produce </w:t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 xml:space="preserve">                                                Operador De Maquinaria 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ind w:left="2124" w:hanging="2124"/>
        <w:rPr>
          <w:sz w:val="24.0"/>
        </w:rPr>
      </w:pPr>
      <w:r>
        <w:rPr>
          <w:sz w:val="24.0"/>
          <w:rFonts w:ascii="Times New Roman"/>
        </w:rPr>
        <w:t>2013-2013</w:t>
      </w:r>
      <w:r>
        <w:rPr>
          <w:sz w:val="24.0"/>
          <w:rFonts w:ascii="Times New Roman"/>
        </w:rPr>
        <w:tab/>
        <w:t xml:space="preserve">             </w:t>
      </w:r>
      <w:r>
        <w:rPr>
          <w:sz w:val="24.0"/>
          <w:rFonts w:ascii="Times New Roman"/>
        </w:rPr>
        <w:tab/>
        <w:t>: Plus Ingeniería Ltda.Montaje Industrial</w:t>
      </w:r>
    </w:p>
    <w:p>
      <w:pPr>
        <w:jc w:val="left"/>
        <w:widowControl w:val="true"/>
        <w:ind w:left="2124" w:hanging="2124"/>
        <w:rPr>
          <w:sz w:val="24.0"/>
        </w:rPr>
      </w:pP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 xml:space="preserve">                        M</w:t>
      </w:r>
      <w:r>
        <w:rPr>
          <w:sz w:val="24.0"/>
          <w:rFonts w:ascii="Times New Roman"/>
        </w:rPr>
        <w:t xml:space="preserve">aestro De Segunda </w:t>
      </w:r>
    </w:p>
    <w:p>
      <w:pPr>
        <w:jc w:val="left"/>
        <w:widowControl w:val="true"/>
        <w:rPr>
          <w:sz w:val="24.0"/>
          <w:rFonts w:ascii="Times New Roman"/>
        </w:rPr>
      </w:pPr>
      <w:r>
        <w:rPr>
          <w:sz w:val="24.0"/>
          <w:rFonts w:ascii="Times New Roman"/>
        </w:rPr>
        <w:t xml:space="preserve">  </w:t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2013-2014</w:t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>: Aguas Mineral Vital Vasa S.A</w:t>
      </w: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</w:r>
      <w:r>
        <w:rPr>
          <w:sz w:val="24.0"/>
          <w:rFonts w:ascii="Times New Roman"/>
        </w:rPr>
        <w:tab/>
        <w:t xml:space="preserve">ÁreaDe Producción 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u w:val="single"/>
          <w:sz w:val="28.0"/>
        </w:rPr>
      </w:pPr>
      <w:r>
        <w:rPr>
          <w:u w:val="single"/>
          <w:sz w:val="28.0"/>
          <w:rFonts w:ascii="Times New Roman"/>
        </w:rPr>
        <w:t>Habilidades Laborales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-Manejo Computacional (Word, Excel, Powerpoint)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>-Atención de Publico (Personal y Telefónica)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 xml:space="preserve">-Capacidad de Trabajo en Equipo 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jc w:val="left"/>
        <w:widowControl w:val="true"/>
        <w:rPr>
          <w:sz w:val="24.0"/>
        </w:rPr>
      </w:pPr>
      <w:r>
        <w:rPr>
          <w:sz w:val="24.0"/>
          <w:rFonts w:ascii="Times New Roman"/>
        </w:rPr>
        <w:t xml:space="preserve">-Confiabilidad- Responsabilidad </w:t>
      </w:r>
    </w:p>
    <w:p>
      <w:pPr>
        <w:jc w:val="left"/>
        <w:widowControl w:val="true"/>
        <w:rPr>
          <w:sz w:val="24.0"/>
          <w:rFonts w:ascii="Times New Roman"/>
        </w:rPr>
      </w:pPr>
    </w:p>
    <w:p>
      <w:pPr>
        <w:widowControl w:val="true"/>
        <w:ind w:left="2832" w:firstLine="708"/>
        <w:rPr>
          <w:sz w:val="24.0"/>
        </w:rPr>
      </w:pPr>
      <w:r>
        <w:rPr>
          <w:u w:val="single"/>
          <w:sz w:val="24.0"/>
          <w:rFonts w:ascii="Times New Roman"/>
        </w:rPr>
        <w:t>Disponibilidad Inmediata</w:t>
      </w:r>
    </w:p>
    <w:sectPr>
      <w:headerReference w:type="default" r:id="rId8"/>
      <w:headerReference w:type="even" r:id="rId7"/>
      <w:footerReference w:type="default" r:id="rId10"/>
      <w:footerReference w:type="even" r:id="rId9"/>
      <w:pgSz w:w="11906" w:h="16838" w:orient="portrait"/>
      <w:pgMar w:bottom="851" w:top="709" w:right="1466" w:left="126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00000003" w:usb1="00000000" w:usb2="00000000" w:usb3="00000000" w:csb0="00000001" w:csb1="00000000"/>
  </w:font>
  <w:font w:name="Tahoma">
    <w:panose1 w:val="00000000000000000000"/>
    <w:charset w:val="00"/>
    <w:family w:val="swiss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evenAndOddHeaders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86D"/>
    <w:rsid w:val="00155F35"/>
    <w:rsid w:val="00904A0C"/>
    <w:rsid w:val="00B3086D"/>
    <w:rsid w:val="00EA0B70"/>
    <w:rsid w:val="00FE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Courier New" w:hAnsi="Times New Roman"/>
        <w:lang w:val="es-es" w:bidi="ar-sa" w:eastAsia="es-es"/>
      </w:rPr>
    </w:rPrDefault>
    <w:pPrDefault/>
  </w:docDefaults>
  <w:style w:type="paragraph" w:default="1" w:styleId="Normal">
    <w:name w:val="Normal"/>
    <w:qFormat/>
    <w:rPr>
      <w:rFonts w:eastAsia="Times New Roman"/>
      <w:kern w:val="2"/>
    </w:rPr>
    <w:pPr>
      <w:jc w:val="both"/>
    </w:p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character" w:styleId="nfasis">
    <w:name w:val="Emphasis"/>
    <w:basedOn w:val="Fuentedeprrafopredeter"/>
    <w:uiPriority w:val="20"/>
    <w:qFormat/>
    <w:rPr>
      <w:i w:val="1"/>
    </w:rPr>
  </w:style>
  <w:style w:type="character" w:customStyle="1" w:styleId="apple-converted-space">
    <w:name w:val="apple-converted-space"/>
    <w:basedOn w:val="Fuentedeprrafopredeter"/>
  </w:style>
  <w:style w:type="paragraph" w:styleId="Textodeglobo">
    <w:name w:val="Balloon Text"/>
    <w:link w:val="TextodegloboCar"/>
    <w:basedOn w:val="Normal"/>
    <w:uiPriority w:val="99"/>
    <w:rPr>
      <w:sz w:val="16.0"/>
      <w:szCs w:val="16.0"/>
      <w:rFonts w:ascii="Tahoma" w:cs="Tahoma" w:hAnsi="Tahoma"/>
    </w:rPr>
  </w:style>
  <w:style w:type="character" w:customStyle="1" w:styleId="TextodegloboCar">
    <w:name w:val="Texto de globo Car"/>
    <w:link w:val="Textodeglobo"/>
    <w:basedOn w:val="Fuentedeprrafopredeter"/>
    <w:uiPriority w:val="99"/>
    <w:rPr>
      <w:sz w:val="16.0"/>
      <w:szCs w:val="16.0"/>
      <w:rFonts w:ascii="Tahoma" w:cs="Tahoma" w:eastAsia="Times New Roman" w:hAnsi="Tahoma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Marta</dc:creator>
  <cp:keywords/>
  <dc:description/>
  <cp:lastModifiedBy>SHADOW LITE SP3</cp:lastModifiedBy>
  <cp:revision>3</cp:revision>
  <dcterms:created xsi:type="dcterms:W3CDTF">2014-05-20T14:21:00Z</dcterms:created>
  <dcterms:modified xsi:type="dcterms:W3CDTF">2014-05-20T14:22:00Z</dcterms:modified>
</cp:coreProperties>
</file>