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EA" w:rsidRPr="001A74F4" w:rsidRDefault="007E56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39EA" w:rsidRPr="00A95C7C" w:rsidRDefault="009239EA">
      <w:pPr>
        <w:jc w:val="center"/>
        <w:rPr>
          <w:rFonts w:ascii="Arial" w:hAnsi="Arial" w:cs="Arial"/>
          <w:b/>
          <w:bCs/>
        </w:rPr>
      </w:pPr>
      <w:r w:rsidRPr="00A95C7C">
        <w:rPr>
          <w:rFonts w:ascii="Arial" w:hAnsi="Arial" w:cs="Arial"/>
          <w:b/>
          <w:bCs/>
        </w:rPr>
        <w:t>José Ricardo Santis Jara</w:t>
      </w:r>
    </w:p>
    <w:p w:rsidR="00994766" w:rsidRPr="001A74F4" w:rsidRDefault="00FB64B6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Contador Auditor – Ingeniero en Gestión</w:t>
      </w:r>
      <w:r w:rsidR="007D2CC6">
        <w:rPr>
          <w:rFonts w:ascii="Arial" w:hAnsi="Arial" w:cs="Arial"/>
          <w:bCs/>
          <w:sz w:val="18"/>
          <w:szCs w:val="18"/>
        </w:rPr>
        <w:t xml:space="preserve"> / U. de Chile</w:t>
      </w:r>
    </w:p>
    <w:p w:rsidR="009239EA" w:rsidRPr="001A74F4" w:rsidRDefault="00E828A2">
      <w:pPr>
        <w:jc w:val="center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Avda. las Condes 12631 Depto</w:t>
      </w:r>
      <w:r w:rsidR="00622B03">
        <w:rPr>
          <w:rFonts w:ascii="Arial" w:hAnsi="Arial" w:cs="Arial"/>
          <w:sz w:val="18"/>
          <w:szCs w:val="18"/>
        </w:rPr>
        <w:t>.</w:t>
      </w:r>
      <w:r w:rsidRPr="001A74F4">
        <w:rPr>
          <w:rFonts w:ascii="Arial" w:hAnsi="Arial" w:cs="Arial"/>
          <w:sz w:val="18"/>
          <w:szCs w:val="18"/>
        </w:rPr>
        <w:t xml:space="preserve"> 701, </w:t>
      </w:r>
      <w:r w:rsidR="009239EA" w:rsidRPr="001A74F4">
        <w:rPr>
          <w:rFonts w:ascii="Arial" w:hAnsi="Arial" w:cs="Arial"/>
          <w:sz w:val="18"/>
          <w:szCs w:val="18"/>
        </w:rPr>
        <w:t xml:space="preserve"> Las Condes</w:t>
      </w:r>
    </w:p>
    <w:p w:rsidR="009239EA" w:rsidRPr="001A74F4" w:rsidRDefault="00622B03">
      <w:pPr>
        <w:jc w:val="center"/>
        <w:rPr>
          <w:rFonts w:ascii="Arial" w:hAnsi="Arial" w:cs="Arial"/>
          <w:sz w:val="18"/>
          <w:szCs w:val="18"/>
          <w:lang w:val="es-CL"/>
        </w:rPr>
      </w:pPr>
      <w:r>
        <w:rPr>
          <w:rFonts w:ascii="Arial" w:hAnsi="Arial" w:cs="Arial"/>
          <w:sz w:val="18"/>
          <w:szCs w:val="18"/>
          <w:lang w:val="es-CL"/>
        </w:rPr>
        <w:t>Teléfono ce</w:t>
      </w:r>
      <w:r w:rsidR="009500A9" w:rsidRPr="001A74F4">
        <w:rPr>
          <w:rFonts w:ascii="Arial" w:hAnsi="Arial" w:cs="Arial"/>
          <w:sz w:val="18"/>
          <w:szCs w:val="18"/>
          <w:lang w:val="es-CL"/>
        </w:rPr>
        <w:t xml:space="preserve">lular </w:t>
      </w:r>
      <w:r w:rsidR="00566988" w:rsidRPr="001A74F4">
        <w:rPr>
          <w:rFonts w:ascii="Arial" w:hAnsi="Arial" w:cs="Arial"/>
          <w:sz w:val="18"/>
          <w:szCs w:val="18"/>
          <w:lang w:val="es-CL"/>
        </w:rPr>
        <w:t>569 9</w:t>
      </w:r>
      <w:r w:rsidR="009239EA" w:rsidRPr="001A74F4">
        <w:rPr>
          <w:rFonts w:ascii="Arial" w:hAnsi="Arial" w:cs="Arial"/>
          <w:sz w:val="18"/>
          <w:szCs w:val="18"/>
          <w:lang w:val="es-CL"/>
        </w:rPr>
        <w:t>4792353</w:t>
      </w:r>
      <w:r w:rsidR="00C729DF">
        <w:rPr>
          <w:rFonts w:ascii="Arial" w:hAnsi="Arial" w:cs="Arial"/>
          <w:sz w:val="18"/>
          <w:szCs w:val="18"/>
          <w:lang w:val="es-CL"/>
        </w:rPr>
        <w:t>–mail:</w:t>
      </w:r>
      <w:r w:rsidR="00566988" w:rsidRPr="001A74F4">
        <w:rPr>
          <w:rFonts w:ascii="Arial" w:hAnsi="Arial" w:cs="Arial"/>
          <w:sz w:val="18"/>
          <w:szCs w:val="18"/>
          <w:lang w:val="es-CL"/>
        </w:rPr>
        <w:t>josericardosantisjara@gmail.com</w:t>
      </w:r>
    </w:p>
    <w:p w:rsidR="003C2E8F" w:rsidRPr="001A74F4" w:rsidRDefault="003C2E8F" w:rsidP="003C2E8F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3C2E8F" w:rsidRPr="001A74F4" w:rsidRDefault="003C2E8F" w:rsidP="003C2E8F">
      <w:pPr>
        <w:jc w:val="both"/>
        <w:rPr>
          <w:rFonts w:ascii="Arial" w:hAnsi="Arial" w:cs="Arial"/>
          <w:b/>
          <w:sz w:val="18"/>
          <w:szCs w:val="18"/>
          <w:lang w:val="es-CL"/>
        </w:rPr>
      </w:pPr>
      <w:r w:rsidRPr="001A74F4">
        <w:rPr>
          <w:rFonts w:ascii="Arial" w:hAnsi="Arial" w:cs="Arial"/>
          <w:b/>
          <w:sz w:val="18"/>
          <w:szCs w:val="18"/>
          <w:lang w:val="es-CL"/>
        </w:rPr>
        <w:t>Resumen Profesional</w:t>
      </w:r>
    </w:p>
    <w:p w:rsidR="003C2E8F" w:rsidRPr="001A74F4" w:rsidRDefault="003C2E8F" w:rsidP="003C2E8F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994766" w:rsidRPr="001A74F4" w:rsidRDefault="003C2E8F" w:rsidP="003C2E8F">
      <w:pPr>
        <w:jc w:val="both"/>
        <w:rPr>
          <w:rFonts w:ascii="Arial" w:hAnsi="Arial" w:cs="Arial"/>
          <w:sz w:val="18"/>
          <w:szCs w:val="18"/>
          <w:lang w:val="es-CL"/>
        </w:rPr>
      </w:pPr>
      <w:r w:rsidRPr="001A74F4">
        <w:rPr>
          <w:rFonts w:ascii="Arial" w:hAnsi="Arial" w:cs="Arial"/>
          <w:sz w:val="18"/>
          <w:szCs w:val="18"/>
          <w:lang w:val="es-CL"/>
        </w:rPr>
        <w:t>Contador Auditor / Ingeniero en Información y Control de Gestión</w:t>
      </w:r>
      <w:r w:rsidR="008367A6">
        <w:rPr>
          <w:rFonts w:ascii="Arial" w:hAnsi="Arial" w:cs="Arial"/>
          <w:sz w:val="18"/>
          <w:szCs w:val="18"/>
          <w:lang w:val="es-CL"/>
        </w:rPr>
        <w:t xml:space="preserve"> de la Universidad de Chile, </w:t>
      </w:r>
      <w:r w:rsidRPr="001A74F4">
        <w:rPr>
          <w:rFonts w:ascii="Arial" w:hAnsi="Arial" w:cs="Arial"/>
          <w:sz w:val="18"/>
          <w:szCs w:val="18"/>
          <w:lang w:val="es-CL"/>
        </w:rPr>
        <w:t xml:space="preserve"> 30 años de exper</w:t>
      </w:r>
      <w:r w:rsidR="00796EDA">
        <w:rPr>
          <w:rFonts w:ascii="Arial" w:hAnsi="Arial" w:cs="Arial"/>
          <w:sz w:val="18"/>
          <w:szCs w:val="18"/>
          <w:lang w:val="es-CL"/>
        </w:rPr>
        <w:t>iencia en el sector financiero</w:t>
      </w:r>
      <w:r w:rsidR="006F7A3F">
        <w:rPr>
          <w:rFonts w:ascii="Arial" w:hAnsi="Arial" w:cs="Arial"/>
          <w:sz w:val="18"/>
          <w:szCs w:val="18"/>
          <w:lang w:val="es-CL"/>
        </w:rPr>
        <w:t xml:space="preserve"> contable y tributario para empresas locales y multinacionales. </w:t>
      </w:r>
      <w:r w:rsidRPr="001A74F4">
        <w:rPr>
          <w:rFonts w:ascii="Arial" w:hAnsi="Arial" w:cs="Arial"/>
          <w:sz w:val="18"/>
          <w:szCs w:val="18"/>
          <w:lang w:val="es-CL"/>
        </w:rPr>
        <w:t xml:space="preserve">Desempeño exitoso en proyectos de modernización de Sistemas, (contables, operativos, gestión, otros). </w:t>
      </w:r>
      <w:r w:rsidR="00270043">
        <w:rPr>
          <w:rFonts w:ascii="Arial" w:hAnsi="Arial" w:cs="Arial"/>
          <w:sz w:val="18"/>
          <w:szCs w:val="18"/>
          <w:lang w:val="es-CL"/>
        </w:rPr>
        <w:t>Experto en normas contables (IFRS-USGAAP)</w:t>
      </w:r>
      <w:r w:rsidR="00796EDA">
        <w:rPr>
          <w:rFonts w:ascii="Arial" w:hAnsi="Arial" w:cs="Arial"/>
          <w:sz w:val="18"/>
          <w:szCs w:val="18"/>
          <w:lang w:val="es-CL"/>
        </w:rPr>
        <w:t>,</w:t>
      </w:r>
      <w:r w:rsidR="0038096E">
        <w:rPr>
          <w:rFonts w:ascii="Arial" w:hAnsi="Arial" w:cs="Arial"/>
          <w:sz w:val="18"/>
          <w:szCs w:val="18"/>
          <w:lang w:val="es-CL"/>
        </w:rPr>
        <w:t xml:space="preserve"> </w:t>
      </w:r>
      <w:r w:rsidR="00796EDA">
        <w:rPr>
          <w:rFonts w:ascii="Arial" w:hAnsi="Arial" w:cs="Arial"/>
          <w:sz w:val="18"/>
          <w:szCs w:val="18"/>
          <w:lang w:val="es-CL"/>
        </w:rPr>
        <w:t>manejo tributario actualizado</w:t>
      </w:r>
      <w:r w:rsidR="00270043">
        <w:rPr>
          <w:rFonts w:ascii="Arial" w:hAnsi="Arial" w:cs="Arial"/>
          <w:sz w:val="18"/>
          <w:szCs w:val="18"/>
          <w:lang w:val="es-CL"/>
        </w:rPr>
        <w:t xml:space="preserve">. </w:t>
      </w:r>
      <w:r w:rsidRPr="001A74F4">
        <w:rPr>
          <w:rFonts w:ascii="Arial" w:hAnsi="Arial" w:cs="Arial"/>
          <w:sz w:val="18"/>
          <w:szCs w:val="18"/>
          <w:lang w:val="es-CL"/>
        </w:rPr>
        <w:t>Amplia experiencia en la dirección de equipos profesionales en las áreas contables, de administración, operativas y de control de gestión. Su principal logro ha sido facilitar, que las compañías para las cuales ha prestado sus servicios, accedan a un escenario de eficiencia y crecimiento sostenido.</w:t>
      </w:r>
      <w:r w:rsidR="00AE2EFE">
        <w:rPr>
          <w:rFonts w:ascii="Arial" w:hAnsi="Arial" w:cs="Arial"/>
          <w:sz w:val="18"/>
          <w:szCs w:val="18"/>
          <w:lang w:val="es-CL"/>
        </w:rPr>
        <w:t xml:space="preserve"> </w:t>
      </w:r>
      <w:r w:rsidR="00270043" w:rsidRPr="001A74F4">
        <w:rPr>
          <w:rFonts w:ascii="Arial" w:hAnsi="Arial" w:cs="Arial"/>
          <w:sz w:val="18"/>
          <w:szCs w:val="18"/>
          <w:lang w:val="es-CL"/>
        </w:rPr>
        <w:t>Fuerte a</w:t>
      </w:r>
      <w:r w:rsidR="00C729DF">
        <w:rPr>
          <w:rFonts w:ascii="Arial" w:hAnsi="Arial" w:cs="Arial"/>
          <w:sz w:val="18"/>
          <w:szCs w:val="18"/>
          <w:lang w:val="es-CL"/>
        </w:rPr>
        <w:t xml:space="preserve">dhesión </w:t>
      </w:r>
      <w:r w:rsidR="00270043" w:rsidRPr="001A74F4">
        <w:rPr>
          <w:rFonts w:ascii="Arial" w:hAnsi="Arial" w:cs="Arial"/>
          <w:sz w:val="18"/>
          <w:szCs w:val="18"/>
          <w:lang w:val="es-CL"/>
        </w:rPr>
        <w:t>al desarrollo y perfeccionamiento de los recursos humanos</w:t>
      </w:r>
      <w:r w:rsidR="008367A6">
        <w:rPr>
          <w:rFonts w:ascii="Arial" w:hAnsi="Arial" w:cs="Arial"/>
          <w:sz w:val="18"/>
          <w:szCs w:val="18"/>
          <w:lang w:val="es-CL"/>
        </w:rPr>
        <w:t>,</w:t>
      </w:r>
      <w:r w:rsidR="00270043">
        <w:rPr>
          <w:rFonts w:ascii="Arial" w:hAnsi="Arial" w:cs="Arial"/>
          <w:sz w:val="18"/>
          <w:szCs w:val="18"/>
          <w:lang w:val="es-CL"/>
        </w:rPr>
        <w:t xml:space="preserve"> </w:t>
      </w:r>
      <w:r w:rsidR="00C729DF">
        <w:rPr>
          <w:rFonts w:ascii="Arial" w:hAnsi="Arial" w:cs="Arial"/>
          <w:sz w:val="18"/>
          <w:szCs w:val="18"/>
          <w:lang w:val="es-CL"/>
        </w:rPr>
        <w:t xml:space="preserve">al mejoramiento de </w:t>
      </w:r>
      <w:r w:rsidR="00270043">
        <w:rPr>
          <w:rFonts w:ascii="Arial" w:hAnsi="Arial" w:cs="Arial"/>
          <w:sz w:val="18"/>
          <w:szCs w:val="18"/>
          <w:lang w:val="es-CL"/>
        </w:rPr>
        <w:t>procesos</w:t>
      </w:r>
      <w:r w:rsidR="005363AC">
        <w:rPr>
          <w:rFonts w:ascii="Arial" w:hAnsi="Arial" w:cs="Arial"/>
          <w:sz w:val="18"/>
          <w:szCs w:val="18"/>
          <w:lang w:val="es-CL"/>
        </w:rPr>
        <w:t xml:space="preserve"> y mitigación de riesgos de crédito, operacional, regulatorio y de mercado.</w:t>
      </w:r>
    </w:p>
    <w:p w:rsidR="00E278F2" w:rsidRPr="001A74F4" w:rsidRDefault="00E278F2">
      <w:pPr>
        <w:pStyle w:val="Ttulo2"/>
        <w:rPr>
          <w:rFonts w:ascii="Arial" w:hAnsi="Arial" w:cs="Arial"/>
          <w:sz w:val="18"/>
          <w:szCs w:val="18"/>
        </w:rPr>
      </w:pPr>
    </w:p>
    <w:p w:rsidR="009239EA" w:rsidRPr="001A74F4" w:rsidRDefault="001A74F4" w:rsidP="00270043">
      <w:pPr>
        <w:pStyle w:val="Ttulo2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Experiencia</w:t>
      </w:r>
    </w:p>
    <w:p w:rsidR="000839B3" w:rsidRPr="001A74F4" w:rsidRDefault="000839B3" w:rsidP="000A4B0C">
      <w:pPr>
        <w:rPr>
          <w:rFonts w:ascii="Arial" w:hAnsi="Arial" w:cs="Arial"/>
          <w:sz w:val="18"/>
          <w:szCs w:val="18"/>
        </w:rPr>
      </w:pPr>
    </w:p>
    <w:p w:rsidR="000A4B0C" w:rsidRPr="001A74F4" w:rsidRDefault="00244791" w:rsidP="000A4B0C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Holding </w:t>
      </w:r>
      <w:proofErr w:type="spellStart"/>
      <w:r w:rsidR="000A4B0C" w:rsidRPr="001A74F4">
        <w:rPr>
          <w:rFonts w:ascii="Arial" w:hAnsi="Arial" w:cs="Arial"/>
          <w:b/>
          <w:bCs/>
          <w:sz w:val="18"/>
          <w:szCs w:val="18"/>
        </w:rPr>
        <w:t>Tanner</w:t>
      </w:r>
      <w:proofErr w:type="spellEnd"/>
      <w:r w:rsidR="000A4B0C" w:rsidRPr="001A74F4">
        <w:rPr>
          <w:rFonts w:ascii="Arial" w:hAnsi="Arial" w:cs="Arial"/>
          <w:b/>
          <w:bCs/>
          <w:sz w:val="18"/>
          <w:szCs w:val="18"/>
        </w:rPr>
        <w:t xml:space="preserve"> Servic</w:t>
      </w:r>
      <w:r w:rsidR="00E4422E">
        <w:rPr>
          <w:rFonts w:ascii="Arial" w:hAnsi="Arial" w:cs="Arial"/>
          <w:b/>
          <w:bCs/>
          <w:sz w:val="18"/>
          <w:szCs w:val="18"/>
        </w:rPr>
        <w:t>ios Financieros S.A. Chile  (</w:t>
      </w:r>
      <w:proofErr w:type="spellStart"/>
      <w:r w:rsidR="00E4422E">
        <w:rPr>
          <w:rFonts w:ascii="Arial" w:hAnsi="Arial" w:cs="Arial"/>
          <w:b/>
          <w:bCs/>
          <w:sz w:val="18"/>
          <w:szCs w:val="18"/>
        </w:rPr>
        <w:t>Dic</w:t>
      </w:r>
      <w:proofErr w:type="spellEnd"/>
      <w:r w:rsidR="00E4422E">
        <w:rPr>
          <w:rFonts w:ascii="Arial" w:hAnsi="Arial" w:cs="Arial"/>
          <w:b/>
          <w:bCs/>
          <w:sz w:val="18"/>
          <w:szCs w:val="18"/>
        </w:rPr>
        <w:t xml:space="preserve"> 2014</w:t>
      </w:r>
      <w:r w:rsidR="007D2CC6">
        <w:rPr>
          <w:rFonts w:ascii="Arial" w:hAnsi="Arial" w:cs="Arial"/>
          <w:b/>
          <w:bCs/>
          <w:sz w:val="18"/>
          <w:szCs w:val="18"/>
        </w:rPr>
        <w:t xml:space="preserve"> – </w:t>
      </w:r>
      <w:proofErr w:type="spellStart"/>
      <w:r w:rsidR="007D2CC6">
        <w:rPr>
          <w:rFonts w:ascii="Arial" w:hAnsi="Arial" w:cs="Arial"/>
          <w:b/>
          <w:bCs/>
          <w:sz w:val="18"/>
          <w:szCs w:val="18"/>
        </w:rPr>
        <w:t>Nov</w:t>
      </w:r>
      <w:proofErr w:type="spellEnd"/>
      <w:r w:rsidR="007D2CC6">
        <w:rPr>
          <w:rFonts w:ascii="Arial" w:hAnsi="Arial" w:cs="Arial"/>
          <w:b/>
          <w:bCs/>
          <w:sz w:val="18"/>
          <w:szCs w:val="18"/>
        </w:rPr>
        <w:t xml:space="preserve"> 2016</w:t>
      </w:r>
      <w:r w:rsidR="000A4B0C" w:rsidRPr="001A74F4">
        <w:rPr>
          <w:rFonts w:ascii="Arial" w:hAnsi="Arial" w:cs="Arial"/>
          <w:b/>
          <w:bCs/>
          <w:sz w:val="18"/>
          <w:szCs w:val="18"/>
        </w:rPr>
        <w:t>):</w:t>
      </w:r>
    </w:p>
    <w:p w:rsidR="00725ED9" w:rsidRPr="001A74F4" w:rsidRDefault="005D2E3D" w:rsidP="00E66EE7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Gerente</w:t>
      </w:r>
      <w:r w:rsidR="00507635">
        <w:rPr>
          <w:rFonts w:ascii="Arial" w:hAnsi="Arial" w:cs="Arial"/>
          <w:bCs/>
          <w:sz w:val="18"/>
          <w:szCs w:val="18"/>
        </w:rPr>
        <w:t xml:space="preserve"> </w:t>
      </w:r>
      <w:r w:rsidR="00D07B3D">
        <w:rPr>
          <w:rFonts w:ascii="Arial" w:hAnsi="Arial" w:cs="Arial"/>
          <w:bCs/>
          <w:sz w:val="18"/>
          <w:szCs w:val="18"/>
        </w:rPr>
        <w:t>de</w:t>
      </w:r>
      <w:r w:rsidR="00D46B9A">
        <w:rPr>
          <w:rFonts w:ascii="Arial" w:hAnsi="Arial" w:cs="Arial"/>
          <w:bCs/>
          <w:sz w:val="18"/>
          <w:szCs w:val="18"/>
        </w:rPr>
        <w:t xml:space="preserve"> Administración </w:t>
      </w:r>
      <w:r w:rsidR="00D07B3D">
        <w:rPr>
          <w:rFonts w:ascii="Arial" w:hAnsi="Arial" w:cs="Arial"/>
          <w:bCs/>
          <w:sz w:val="18"/>
          <w:szCs w:val="18"/>
        </w:rPr>
        <w:t xml:space="preserve"> y Finanzas </w:t>
      </w:r>
      <w:r w:rsidR="003750EB">
        <w:rPr>
          <w:rFonts w:ascii="Arial" w:hAnsi="Arial" w:cs="Arial"/>
          <w:bCs/>
          <w:sz w:val="18"/>
          <w:szCs w:val="18"/>
        </w:rPr>
        <w:t>Holding</w:t>
      </w:r>
    </w:p>
    <w:p w:rsidR="00E72684" w:rsidRPr="001A74F4" w:rsidRDefault="00E72684" w:rsidP="000A4B0C">
      <w:pPr>
        <w:rPr>
          <w:rFonts w:ascii="Arial" w:hAnsi="Arial" w:cs="Arial"/>
          <w:b/>
          <w:bCs/>
          <w:sz w:val="18"/>
          <w:szCs w:val="18"/>
        </w:rPr>
      </w:pPr>
    </w:p>
    <w:p w:rsidR="00725ED9" w:rsidRPr="001A74F4" w:rsidRDefault="00261C8F" w:rsidP="00E278F2">
      <w:pPr>
        <w:numPr>
          <w:ilvl w:val="0"/>
          <w:numId w:val="4"/>
        </w:numPr>
        <w:ind w:left="284" w:right="-432" w:hanging="284"/>
        <w:jc w:val="both"/>
        <w:rPr>
          <w:rFonts w:ascii="Arial" w:hAnsi="Arial" w:cs="Arial"/>
          <w:bCs/>
          <w:sz w:val="18"/>
          <w:szCs w:val="18"/>
          <w:lang w:val="es-CL"/>
        </w:rPr>
      </w:pPr>
      <w:r>
        <w:rPr>
          <w:rFonts w:ascii="Arial" w:hAnsi="Arial" w:cs="Arial"/>
          <w:bCs/>
          <w:sz w:val="18"/>
          <w:szCs w:val="18"/>
        </w:rPr>
        <w:t xml:space="preserve">Prepara </w:t>
      </w:r>
      <w:r w:rsidR="00725ED9" w:rsidRPr="001A74F4">
        <w:rPr>
          <w:rFonts w:ascii="Arial" w:hAnsi="Arial" w:cs="Arial"/>
          <w:bCs/>
          <w:sz w:val="18"/>
          <w:szCs w:val="18"/>
          <w:lang w:val="es-CL"/>
        </w:rPr>
        <w:t>estados financie</w:t>
      </w:r>
      <w:r w:rsidR="008E01AB">
        <w:rPr>
          <w:rFonts w:ascii="Arial" w:hAnsi="Arial" w:cs="Arial"/>
          <w:bCs/>
          <w:sz w:val="18"/>
          <w:szCs w:val="18"/>
          <w:lang w:val="es-CL"/>
        </w:rPr>
        <w:t>ros</w:t>
      </w:r>
      <w:r w:rsidR="00715631">
        <w:rPr>
          <w:rFonts w:ascii="Arial" w:hAnsi="Arial" w:cs="Arial"/>
          <w:bCs/>
          <w:sz w:val="18"/>
          <w:szCs w:val="18"/>
          <w:lang w:val="es-CL"/>
        </w:rPr>
        <w:t xml:space="preserve"> </w:t>
      </w:r>
      <w:r w:rsidR="001310A8" w:rsidRPr="001A74F4">
        <w:rPr>
          <w:rFonts w:ascii="Arial" w:hAnsi="Arial" w:cs="Arial"/>
          <w:bCs/>
          <w:sz w:val="18"/>
          <w:szCs w:val="18"/>
          <w:lang w:val="es-CL"/>
        </w:rPr>
        <w:t xml:space="preserve">bajo </w:t>
      </w:r>
      <w:r w:rsidR="00796EDA">
        <w:rPr>
          <w:rFonts w:ascii="Arial" w:hAnsi="Arial" w:cs="Arial"/>
          <w:bCs/>
          <w:sz w:val="18"/>
          <w:szCs w:val="18"/>
          <w:lang w:val="es-CL"/>
        </w:rPr>
        <w:t>estándar IFRS para las empresas individuales del holding y su consolidado.</w:t>
      </w:r>
    </w:p>
    <w:p w:rsidR="00610829" w:rsidRDefault="00C729DF" w:rsidP="00E278F2">
      <w:pPr>
        <w:numPr>
          <w:ilvl w:val="0"/>
          <w:numId w:val="4"/>
        </w:numPr>
        <w:ind w:left="284" w:right="-432" w:hanging="284"/>
        <w:jc w:val="both"/>
        <w:rPr>
          <w:rFonts w:ascii="Arial" w:hAnsi="Arial" w:cs="Arial"/>
          <w:bCs/>
          <w:sz w:val="18"/>
          <w:szCs w:val="18"/>
          <w:lang w:val="es-CL"/>
        </w:rPr>
      </w:pPr>
      <w:r>
        <w:rPr>
          <w:rFonts w:ascii="Arial" w:hAnsi="Arial" w:cs="Arial"/>
          <w:bCs/>
          <w:sz w:val="18"/>
          <w:szCs w:val="18"/>
          <w:lang w:val="es-CL"/>
        </w:rPr>
        <w:t xml:space="preserve">Genera </w:t>
      </w:r>
      <w:r w:rsidR="00CA7CE3" w:rsidRPr="001A74F4">
        <w:rPr>
          <w:rFonts w:ascii="Arial" w:hAnsi="Arial" w:cs="Arial"/>
          <w:bCs/>
          <w:sz w:val="18"/>
          <w:szCs w:val="18"/>
          <w:lang w:val="es-CL"/>
        </w:rPr>
        <w:t>r</w:t>
      </w:r>
      <w:r w:rsidR="00610829">
        <w:rPr>
          <w:rFonts w:ascii="Arial" w:hAnsi="Arial" w:cs="Arial"/>
          <w:bCs/>
          <w:sz w:val="18"/>
          <w:szCs w:val="18"/>
          <w:lang w:val="es-CL"/>
        </w:rPr>
        <w:t>eportes</w:t>
      </w:r>
      <w:r w:rsidR="00261C8F">
        <w:rPr>
          <w:rFonts w:ascii="Arial" w:hAnsi="Arial" w:cs="Arial"/>
          <w:bCs/>
          <w:sz w:val="18"/>
          <w:szCs w:val="18"/>
          <w:lang w:val="es-CL"/>
        </w:rPr>
        <w:t xml:space="preserve"> regulatorios exigidos por la SVS, SBIF, SII y Banco Central</w:t>
      </w:r>
      <w:r w:rsidR="008C7EDB">
        <w:rPr>
          <w:rFonts w:ascii="Arial" w:hAnsi="Arial" w:cs="Arial"/>
          <w:bCs/>
          <w:sz w:val="18"/>
          <w:szCs w:val="18"/>
          <w:lang w:val="es-CL"/>
        </w:rPr>
        <w:t>.</w:t>
      </w:r>
    </w:p>
    <w:p w:rsidR="00261C8F" w:rsidRDefault="00261C8F" w:rsidP="00E278F2">
      <w:pPr>
        <w:numPr>
          <w:ilvl w:val="0"/>
          <w:numId w:val="4"/>
        </w:numPr>
        <w:ind w:left="284" w:right="-432" w:hanging="284"/>
        <w:jc w:val="both"/>
        <w:rPr>
          <w:rFonts w:ascii="Arial" w:hAnsi="Arial" w:cs="Arial"/>
          <w:bCs/>
          <w:sz w:val="18"/>
          <w:szCs w:val="18"/>
          <w:lang w:val="es-CL"/>
        </w:rPr>
      </w:pPr>
      <w:r>
        <w:rPr>
          <w:rFonts w:ascii="Arial" w:hAnsi="Arial" w:cs="Arial"/>
          <w:bCs/>
          <w:sz w:val="18"/>
          <w:szCs w:val="18"/>
          <w:lang w:val="es-CL"/>
        </w:rPr>
        <w:t xml:space="preserve">Genera </w:t>
      </w:r>
      <w:r w:rsidR="00EA38CD">
        <w:rPr>
          <w:rFonts w:ascii="Arial" w:hAnsi="Arial" w:cs="Arial"/>
          <w:bCs/>
          <w:sz w:val="18"/>
          <w:szCs w:val="18"/>
          <w:lang w:val="es-CL"/>
        </w:rPr>
        <w:t xml:space="preserve"> y expone a la Gerencia General y Directorio para su aprobación, </w:t>
      </w:r>
      <w:r>
        <w:rPr>
          <w:rFonts w:ascii="Arial" w:hAnsi="Arial" w:cs="Arial"/>
          <w:bCs/>
          <w:sz w:val="18"/>
          <w:szCs w:val="18"/>
          <w:lang w:val="es-CL"/>
        </w:rPr>
        <w:t xml:space="preserve">los reportes </w:t>
      </w:r>
      <w:r w:rsidR="00245669">
        <w:rPr>
          <w:rFonts w:ascii="Arial" w:hAnsi="Arial" w:cs="Arial"/>
          <w:bCs/>
          <w:sz w:val="18"/>
          <w:szCs w:val="18"/>
          <w:lang w:val="es-CL"/>
        </w:rPr>
        <w:t xml:space="preserve">financieros </w:t>
      </w:r>
      <w:r>
        <w:rPr>
          <w:rFonts w:ascii="Arial" w:hAnsi="Arial" w:cs="Arial"/>
          <w:bCs/>
          <w:sz w:val="18"/>
          <w:szCs w:val="18"/>
          <w:lang w:val="es-CL"/>
        </w:rPr>
        <w:t>corporativos</w:t>
      </w:r>
      <w:r w:rsidR="00EA38CD">
        <w:rPr>
          <w:rFonts w:ascii="Arial" w:hAnsi="Arial" w:cs="Arial"/>
          <w:bCs/>
          <w:sz w:val="18"/>
          <w:szCs w:val="18"/>
          <w:lang w:val="es-CL"/>
        </w:rPr>
        <w:t xml:space="preserve"> del Holding.</w:t>
      </w:r>
      <w:r>
        <w:rPr>
          <w:rFonts w:ascii="Arial" w:hAnsi="Arial" w:cs="Arial"/>
          <w:bCs/>
          <w:sz w:val="18"/>
          <w:szCs w:val="18"/>
          <w:lang w:val="es-CL"/>
        </w:rPr>
        <w:t xml:space="preserve"> </w:t>
      </w:r>
    </w:p>
    <w:p w:rsidR="00C729DF" w:rsidRDefault="00610829" w:rsidP="003837CF">
      <w:pPr>
        <w:numPr>
          <w:ilvl w:val="0"/>
          <w:numId w:val="4"/>
        </w:numPr>
        <w:ind w:left="284" w:right="-432" w:hanging="284"/>
        <w:jc w:val="both"/>
        <w:rPr>
          <w:rFonts w:ascii="Arial" w:hAnsi="Arial" w:cs="Arial"/>
          <w:bCs/>
          <w:sz w:val="18"/>
          <w:szCs w:val="18"/>
          <w:lang w:val="es-CL"/>
        </w:rPr>
      </w:pPr>
      <w:r w:rsidRPr="00C729DF">
        <w:rPr>
          <w:rFonts w:ascii="Arial" w:hAnsi="Arial" w:cs="Arial"/>
          <w:bCs/>
          <w:sz w:val="18"/>
          <w:szCs w:val="18"/>
          <w:lang w:val="es-CL"/>
        </w:rPr>
        <w:t xml:space="preserve">Lidera </w:t>
      </w:r>
      <w:r w:rsidR="00261C8F" w:rsidRPr="00C729DF">
        <w:rPr>
          <w:rFonts w:ascii="Arial" w:hAnsi="Arial" w:cs="Arial"/>
          <w:bCs/>
          <w:sz w:val="18"/>
          <w:szCs w:val="18"/>
          <w:lang w:val="es-CL"/>
        </w:rPr>
        <w:t xml:space="preserve">y controla el procesamiento </w:t>
      </w:r>
      <w:r w:rsidRPr="00C729DF">
        <w:rPr>
          <w:rFonts w:ascii="Arial" w:hAnsi="Arial" w:cs="Arial"/>
          <w:bCs/>
          <w:sz w:val="18"/>
          <w:szCs w:val="18"/>
          <w:lang w:val="es-CL"/>
        </w:rPr>
        <w:t>contable</w:t>
      </w:r>
      <w:r w:rsidR="00752F9A">
        <w:rPr>
          <w:rFonts w:ascii="Arial" w:hAnsi="Arial" w:cs="Arial"/>
          <w:bCs/>
          <w:sz w:val="18"/>
          <w:szCs w:val="18"/>
          <w:lang w:val="es-CL"/>
        </w:rPr>
        <w:t>, operativo y administrativo</w:t>
      </w:r>
      <w:r w:rsidR="00261C8F" w:rsidRPr="00C729DF">
        <w:rPr>
          <w:rFonts w:ascii="Arial" w:hAnsi="Arial" w:cs="Arial"/>
          <w:bCs/>
          <w:sz w:val="18"/>
          <w:szCs w:val="18"/>
          <w:lang w:val="es-CL"/>
        </w:rPr>
        <w:t>, diario,</w:t>
      </w:r>
      <w:r w:rsidR="00715631">
        <w:rPr>
          <w:rFonts w:ascii="Arial" w:hAnsi="Arial" w:cs="Arial"/>
          <w:bCs/>
          <w:sz w:val="18"/>
          <w:szCs w:val="18"/>
          <w:lang w:val="es-CL"/>
        </w:rPr>
        <w:t xml:space="preserve"> </w:t>
      </w:r>
      <w:r w:rsidR="00261C8F" w:rsidRPr="00C729DF">
        <w:rPr>
          <w:rFonts w:ascii="Arial" w:hAnsi="Arial" w:cs="Arial"/>
          <w:bCs/>
          <w:sz w:val="18"/>
          <w:szCs w:val="18"/>
          <w:lang w:val="es-CL"/>
        </w:rPr>
        <w:t>mensual, trimestral y anual</w:t>
      </w:r>
      <w:r w:rsidRPr="00C729DF">
        <w:rPr>
          <w:rFonts w:ascii="Arial" w:hAnsi="Arial" w:cs="Arial"/>
          <w:bCs/>
          <w:sz w:val="18"/>
          <w:szCs w:val="18"/>
          <w:lang w:val="es-CL"/>
        </w:rPr>
        <w:t xml:space="preserve"> de </w:t>
      </w:r>
      <w:r w:rsidR="00261C8F" w:rsidRPr="00C729DF">
        <w:rPr>
          <w:rFonts w:ascii="Arial" w:hAnsi="Arial" w:cs="Arial"/>
          <w:bCs/>
          <w:sz w:val="18"/>
          <w:szCs w:val="18"/>
          <w:lang w:val="es-CL"/>
        </w:rPr>
        <w:t xml:space="preserve">las </w:t>
      </w:r>
      <w:r w:rsidR="00752F9A">
        <w:rPr>
          <w:rFonts w:ascii="Arial" w:hAnsi="Arial" w:cs="Arial"/>
          <w:bCs/>
          <w:sz w:val="18"/>
          <w:szCs w:val="18"/>
          <w:lang w:val="es-CL"/>
        </w:rPr>
        <w:t>áreas de administración</w:t>
      </w:r>
      <w:r w:rsidR="00B470B0">
        <w:rPr>
          <w:rFonts w:ascii="Arial" w:hAnsi="Arial" w:cs="Arial"/>
          <w:bCs/>
          <w:sz w:val="18"/>
          <w:szCs w:val="18"/>
          <w:lang w:val="es-CL"/>
        </w:rPr>
        <w:t xml:space="preserve">, operaciones </w:t>
      </w:r>
      <w:r w:rsidR="00752F9A">
        <w:rPr>
          <w:rFonts w:ascii="Arial" w:hAnsi="Arial" w:cs="Arial"/>
          <w:bCs/>
          <w:sz w:val="18"/>
          <w:szCs w:val="18"/>
          <w:lang w:val="es-CL"/>
        </w:rPr>
        <w:t xml:space="preserve"> y contabilidad de las </w:t>
      </w:r>
      <w:r w:rsidRPr="00C729DF">
        <w:rPr>
          <w:rFonts w:ascii="Arial" w:hAnsi="Arial" w:cs="Arial"/>
          <w:bCs/>
          <w:sz w:val="18"/>
          <w:szCs w:val="18"/>
          <w:lang w:val="es-CL"/>
        </w:rPr>
        <w:t>empresas</w:t>
      </w:r>
      <w:r w:rsidR="005C52B8">
        <w:rPr>
          <w:rFonts w:ascii="Arial" w:hAnsi="Arial" w:cs="Arial"/>
          <w:bCs/>
          <w:sz w:val="18"/>
          <w:szCs w:val="18"/>
          <w:lang w:val="es-CL"/>
        </w:rPr>
        <w:t xml:space="preserve"> del grupo; </w:t>
      </w:r>
    </w:p>
    <w:p w:rsidR="00245669" w:rsidRPr="00C729DF" w:rsidRDefault="005C52B8" w:rsidP="003837CF">
      <w:pPr>
        <w:numPr>
          <w:ilvl w:val="0"/>
          <w:numId w:val="4"/>
        </w:numPr>
        <w:ind w:left="284" w:right="-432" w:hanging="284"/>
        <w:jc w:val="both"/>
        <w:rPr>
          <w:rFonts w:ascii="Arial" w:hAnsi="Arial" w:cs="Arial"/>
          <w:bCs/>
          <w:sz w:val="18"/>
          <w:szCs w:val="18"/>
          <w:lang w:val="es-CL"/>
        </w:rPr>
      </w:pPr>
      <w:r>
        <w:rPr>
          <w:rFonts w:ascii="Arial" w:hAnsi="Arial" w:cs="Arial"/>
          <w:bCs/>
          <w:sz w:val="18"/>
          <w:szCs w:val="18"/>
          <w:lang w:val="es-CL"/>
        </w:rPr>
        <w:t>Lidera</w:t>
      </w:r>
      <w:r w:rsidR="00245669" w:rsidRPr="00C729DF">
        <w:rPr>
          <w:rFonts w:ascii="Arial" w:hAnsi="Arial" w:cs="Arial"/>
          <w:bCs/>
          <w:sz w:val="18"/>
          <w:szCs w:val="18"/>
          <w:lang w:val="es-CL"/>
        </w:rPr>
        <w:t xml:space="preserve"> el proceso de conciliación</w:t>
      </w:r>
      <w:r w:rsidR="008C7EDB" w:rsidRPr="00C729DF">
        <w:rPr>
          <w:rFonts w:ascii="Arial" w:hAnsi="Arial" w:cs="Arial"/>
          <w:bCs/>
          <w:sz w:val="18"/>
          <w:szCs w:val="18"/>
          <w:lang w:val="es-CL"/>
        </w:rPr>
        <w:t xml:space="preserve"> del balance mensual, verificando la consistencia con los registros de activos y pasivos de las áreas operativas, comerciales y tesorería.</w:t>
      </w:r>
    </w:p>
    <w:p w:rsidR="00725ED9" w:rsidRPr="001A74F4" w:rsidRDefault="00261C8F" w:rsidP="00E278F2">
      <w:pPr>
        <w:numPr>
          <w:ilvl w:val="0"/>
          <w:numId w:val="4"/>
        </w:numPr>
        <w:ind w:left="284" w:right="-432" w:hanging="284"/>
        <w:jc w:val="both"/>
        <w:rPr>
          <w:rFonts w:ascii="Arial" w:hAnsi="Arial" w:cs="Arial"/>
          <w:bCs/>
          <w:sz w:val="18"/>
          <w:szCs w:val="18"/>
          <w:lang w:val="es-CL"/>
        </w:rPr>
      </w:pPr>
      <w:r>
        <w:rPr>
          <w:rFonts w:ascii="Arial" w:hAnsi="Arial" w:cs="Arial"/>
          <w:bCs/>
          <w:sz w:val="18"/>
          <w:szCs w:val="18"/>
          <w:lang w:val="es-CL"/>
        </w:rPr>
        <w:t>Actúa en calid</w:t>
      </w:r>
      <w:r w:rsidR="00EA38CD">
        <w:rPr>
          <w:rFonts w:ascii="Arial" w:hAnsi="Arial" w:cs="Arial"/>
          <w:bCs/>
          <w:sz w:val="18"/>
          <w:szCs w:val="18"/>
          <w:lang w:val="es-CL"/>
        </w:rPr>
        <w:t>ad de coordinador clave en las a</w:t>
      </w:r>
      <w:r>
        <w:rPr>
          <w:rFonts w:ascii="Arial" w:hAnsi="Arial" w:cs="Arial"/>
          <w:bCs/>
          <w:sz w:val="18"/>
          <w:szCs w:val="18"/>
          <w:lang w:val="es-CL"/>
        </w:rPr>
        <w:t>uditorías</w:t>
      </w:r>
      <w:r w:rsidR="00796EDA">
        <w:rPr>
          <w:rFonts w:ascii="Arial" w:hAnsi="Arial" w:cs="Arial"/>
          <w:bCs/>
          <w:sz w:val="18"/>
          <w:szCs w:val="18"/>
          <w:lang w:val="es-CL"/>
        </w:rPr>
        <w:t xml:space="preserve"> financieras</w:t>
      </w:r>
      <w:r>
        <w:rPr>
          <w:rFonts w:ascii="Arial" w:hAnsi="Arial" w:cs="Arial"/>
          <w:bCs/>
          <w:sz w:val="18"/>
          <w:szCs w:val="18"/>
          <w:lang w:val="es-CL"/>
        </w:rPr>
        <w:t xml:space="preserve"> internas externa</w:t>
      </w:r>
      <w:r w:rsidR="001310A8">
        <w:rPr>
          <w:rFonts w:ascii="Arial" w:hAnsi="Arial" w:cs="Arial"/>
          <w:bCs/>
          <w:sz w:val="18"/>
          <w:szCs w:val="18"/>
          <w:lang w:val="es-CL"/>
        </w:rPr>
        <w:t>s.</w:t>
      </w:r>
    </w:p>
    <w:p w:rsidR="00796EDA" w:rsidRPr="00796EDA" w:rsidRDefault="008F433B" w:rsidP="00E278F2">
      <w:pPr>
        <w:numPr>
          <w:ilvl w:val="0"/>
          <w:numId w:val="4"/>
        </w:numPr>
        <w:ind w:left="284" w:right="-432" w:hanging="284"/>
        <w:jc w:val="both"/>
        <w:rPr>
          <w:rFonts w:ascii="Arial" w:hAnsi="Arial" w:cs="Arial"/>
          <w:b/>
          <w:bCs/>
          <w:sz w:val="18"/>
          <w:szCs w:val="18"/>
          <w:lang w:val="es-CL"/>
        </w:rPr>
      </w:pPr>
      <w:r>
        <w:rPr>
          <w:rFonts w:ascii="Arial" w:hAnsi="Arial" w:cs="Arial"/>
          <w:bCs/>
          <w:sz w:val="18"/>
          <w:szCs w:val="18"/>
          <w:lang w:val="es-CL"/>
        </w:rPr>
        <w:t xml:space="preserve">Dirige al </w:t>
      </w:r>
      <w:r w:rsidR="001310A8">
        <w:rPr>
          <w:rFonts w:ascii="Arial" w:hAnsi="Arial" w:cs="Arial"/>
          <w:bCs/>
          <w:sz w:val="18"/>
          <w:szCs w:val="18"/>
          <w:lang w:val="es-CL"/>
        </w:rPr>
        <w:t>equipo tributario</w:t>
      </w:r>
      <w:r>
        <w:rPr>
          <w:rFonts w:ascii="Arial" w:hAnsi="Arial" w:cs="Arial"/>
          <w:bCs/>
          <w:sz w:val="18"/>
          <w:szCs w:val="18"/>
          <w:lang w:val="es-CL"/>
        </w:rPr>
        <w:t xml:space="preserve">, asegurando que el cálculo, pago y retención de impuestos, se realice en </w:t>
      </w:r>
      <w:r w:rsidR="00CA7CE3" w:rsidRPr="001A74F4">
        <w:rPr>
          <w:rFonts w:ascii="Arial" w:hAnsi="Arial" w:cs="Arial"/>
          <w:bCs/>
          <w:sz w:val="18"/>
          <w:szCs w:val="18"/>
          <w:lang w:val="es-CL"/>
        </w:rPr>
        <w:t xml:space="preserve">cumplimiento </w:t>
      </w:r>
      <w:r>
        <w:rPr>
          <w:rFonts w:ascii="Arial" w:hAnsi="Arial" w:cs="Arial"/>
          <w:bCs/>
          <w:sz w:val="18"/>
          <w:szCs w:val="18"/>
          <w:lang w:val="es-CL"/>
        </w:rPr>
        <w:t xml:space="preserve">con </w:t>
      </w:r>
      <w:r w:rsidR="00CA7CE3" w:rsidRPr="001A74F4">
        <w:rPr>
          <w:rFonts w:ascii="Arial" w:hAnsi="Arial" w:cs="Arial"/>
          <w:bCs/>
          <w:sz w:val="18"/>
          <w:szCs w:val="18"/>
          <w:lang w:val="es-CL"/>
        </w:rPr>
        <w:t xml:space="preserve">la normativa </w:t>
      </w:r>
      <w:r>
        <w:rPr>
          <w:rFonts w:ascii="Arial" w:hAnsi="Arial" w:cs="Arial"/>
          <w:bCs/>
          <w:sz w:val="18"/>
          <w:szCs w:val="18"/>
          <w:lang w:val="es-CL"/>
        </w:rPr>
        <w:t xml:space="preserve">legal </w:t>
      </w:r>
      <w:r w:rsidR="00CA7CE3" w:rsidRPr="001A74F4">
        <w:rPr>
          <w:rFonts w:ascii="Arial" w:hAnsi="Arial" w:cs="Arial"/>
          <w:bCs/>
          <w:sz w:val="18"/>
          <w:szCs w:val="18"/>
          <w:lang w:val="es-CL"/>
        </w:rPr>
        <w:t>vigente.</w:t>
      </w:r>
      <w:r w:rsidR="006F7A3F">
        <w:rPr>
          <w:rFonts w:ascii="Arial" w:hAnsi="Arial" w:cs="Arial"/>
          <w:bCs/>
          <w:sz w:val="18"/>
          <w:szCs w:val="18"/>
          <w:lang w:val="es-CL"/>
        </w:rPr>
        <w:t xml:space="preserve"> En lo que respecta a Renta, asegura que el procedimiento de ajustes  tributarios y control de impuesto diferidos cumpla la normativa financiera y del SII.  </w:t>
      </w:r>
    </w:p>
    <w:p w:rsidR="00B17823" w:rsidRPr="00796EDA" w:rsidRDefault="00796EDA" w:rsidP="00E278F2">
      <w:pPr>
        <w:numPr>
          <w:ilvl w:val="0"/>
          <w:numId w:val="4"/>
        </w:numPr>
        <w:ind w:left="284" w:right="-432" w:hanging="284"/>
        <w:jc w:val="both"/>
        <w:rPr>
          <w:rFonts w:ascii="Arial" w:hAnsi="Arial" w:cs="Arial"/>
          <w:b/>
          <w:bCs/>
          <w:sz w:val="18"/>
          <w:szCs w:val="18"/>
          <w:lang w:val="es-CL"/>
        </w:rPr>
      </w:pPr>
      <w:r>
        <w:rPr>
          <w:rFonts w:ascii="Arial" w:hAnsi="Arial" w:cs="Arial"/>
          <w:bCs/>
          <w:sz w:val="18"/>
          <w:szCs w:val="18"/>
          <w:lang w:val="es-CL"/>
        </w:rPr>
        <w:t>Dirige y controla el proceso de cumplimiento de las Declaraciones juradas y de precios de transferencia que impone la normativa tributaria</w:t>
      </w:r>
      <w:r w:rsidR="006F7A3F">
        <w:rPr>
          <w:rFonts w:ascii="Arial" w:hAnsi="Arial" w:cs="Arial"/>
          <w:bCs/>
          <w:sz w:val="18"/>
          <w:szCs w:val="18"/>
          <w:lang w:val="es-CL"/>
        </w:rPr>
        <w:t xml:space="preserve"> del SII.</w:t>
      </w:r>
      <w:r w:rsidR="00CA7CE3" w:rsidRPr="001A74F4">
        <w:rPr>
          <w:rFonts w:ascii="Arial" w:hAnsi="Arial" w:cs="Arial"/>
          <w:bCs/>
          <w:sz w:val="18"/>
          <w:szCs w:val="18"/>
          <w:lang w:val="es-CL"/>
        </w:rPr>
        <w:t xml:space="preserve"> </w:t>
      </w:r>
    </w:p>
    <w:p w:rsidR="00796EDA" w:rsidRPr="00796EDA" w:rsidRDefault="00796EDA" w:rsidP="00E278F2">
      <w:pPr>
        <w:numPr>
          <w:ilvl w:val="0"/>
          <w:numId w:val="4"/>
        </w:numPr>
        <w:ind w:left="284" w:right="-432" w:hanging="284"/>
        <w:jc w:val="both"/>
        <w:rPr>
          <w:rFonts w:ascii="Arial" w:hAnsi="Arial" w:cs="Arial"/>
          <w:b/>
          <w:bCs/>
          <w:sz w:val="18"/>
          <w:szCs w:val="18"/>
          <w:lang w:val="es-CL"/>
        </w:rPr>
      </w:pPr>
      <w:r>
        <w:rPr>
          <w:rFonts w:ascii="Arial" w:hAnsi="Arial" w:cs="Arial"/>
          <w:bCs/>
          <w:sz w:val="18"/>
          <w:szCs w:val="18"/>
          <w:lang w:val="es-CL"/>
        </w:rPr>
        <w:t>Lidera la relación con el SII en los procesos de fiscalizaci</w:t>
      </w:r>
      <w:r w:rsidRPr="001A74F4">
        <w:rPr>
          <w:rFonts w:ascii="Arial" w:hAnsi="Arial" w:cs="Arial"/>
          <w:bCs/>
          <w:sz w:val="18"/>
          <w:szCs w:val="18"/>
          <w:lang w:val="es-CL"/>
        </w:rPr>
        <w:t>ón</w:t>
      </w:r>
      <w:r>
        <w:rPr>
          <w:rFonts w:ascii="Arial" w:hAnsi="Arial" w:cs="Arial"/>
          <w:bCs/>
          <w:sz w:val="18"/>
          <w:szCs w:val="18"/>
          <w:lang w:val="es-CL"/>
        </w:rPr>
        <w:t xml:space="preserve">. </w:t>
      </w:r>
    </w:p>
    <w:p w:rsidR="00796EDA" w:rsidRPr="00796EDA" w:rsidRDefault="00796EDA" w:rsidP="00E278F2">
      <w:pPr>
        <w:numPr>
          <w:ilvl w:val="0"/>
          <w:numId w:val="4"/>
        </w:numPr>
        <w:ind w:left="284" w:right="-432" w:hanging="284"/>
        <w:jc w:val="both"/>
        <w:rPr>
          <w:rFonts w:ascii="Arial" w:hAnsi="Arial" w:cs="Arial"/>
          <w:b/>
          <w:bCs/>
          <w:sz w:val="18"/>
          <w:szCs w:val="18"/>
          <w:lang w:val="es-CL"/>
        </w:rPr>
      </w:pPr>
      <w:r>
        <w:rPr>
          <w:rFonts w:ascii="Arial" w:hAnsi="Arial" w:cs="Arial"/>
          <w:bCs/>
          <w:sz w:val="18"/>
          <w:szCs w:val="18"/>
          <w:lang w:val="es-CL"/>
        </w:rPr>
        <w:t>Dirige y coordina la relación con asesores legales y tributarios en materias de impuestos.</w:t>
      </w:r>
    </w:p>
    <w:p w:rsidR="00796EDA" w:rsidRPr="001A74F4" w:rsidRDefault="00796EDA" w:rsidP="00E278F2">
      <w:pPr>
        <w:numPr>
          <w:ilvl w:val="0"/>
          <w:numId w:val="4"/>
        </w:numPr>
        <w:ind w:left="284" w:right="-432" w:hanging="284"/>
        <w:jc w:val="both"/>
        <w:rPr>
          <w:rFonts w:ascii="Arial" w:hAnsi="Arial" w:cs="Arial"/>
          <w:b/>
          <w:bCs/>
          <w:sz w:val="18"/>
          <w:szCs w:val="18"/>
          <w:lang w:val="es-CL"/>
        </w:rPr>
      </w:pPr>
      <w:r>
        <w:rPr>
          <w:rFonts w:ascii="Arial" w:hAnsi="Arial" w:cs="Arial"/>
          <w:bCs/>
          <w:sz w:val="18"/>
          <w:szCs w:val="18"/>
          <w:lang w:val="es-CL"/>
        </w:rPr>
        <w:t>Coordina las auditor</w:t>
      </w:r>
      <w:r w:rsidR="006F7A3F">
        <w:rPr>
          <w:rFonts w:ascii="Arial" w:hAnsi="Arial" w:cs="Arial"/>
          <w:bCs/>
          <w:sz w:val="18"/>
          <w:szCs w:val="18"/>
        </w:rPr>
        <w:t>ías</w:t>
      </w:r>
      <w:r>
        <w:rPr>
          <w:rFonts w:ascii="Arial" w:hAnsi="Arial" w:cs="Arial"/>
          <w:bCs/>
          <w:sz w:val="18"/>
          <w:szCs w:val="18"/>
          <w:lang w:val="es-CL"/>
        </w:rPr>
        <w:t xml:space="preserve"> externas para el proceso de renta y otras materias tributarias.</w:t>
      </w:r>
    </w:p>
    <w:p w:rsidR="00E72684" w:rsidRPr="001A74F4" w:rsidRDefault="00460BFA" w:rsidP="00E278F2">
      <w:pPr>
        <w:numPr>
          <w:ilvl w:val="0"/>
          <w:numId w:val="4"/>
        </w:numPr>
        <w:ind w:left="284" w:right="-432" w:hanging="284"/>
        <w:jc w:val="both"/>
        <w:rPr>
          <w:rFonts w:ascii="Arial" w:hAnsi="Arial" w:cs="Arial"/>
          <w:b/>
          <w:bCs/>
          <w:sz w:val="18"/>
          <w:szCs w:val="18"/>
          <w:lang w:val="es-CL"/>
        </w:rPr>
      </w:pPr>
      <w:r>
        <w:rPr>
          <w:rFonts w:ascii="Arial" w:hAnsi="Arial" w:cs="Arial"/>
          <w:bCs/>
          <w:sz w:val="18"/>
          <w:szCs w:val="18"/>
          <w:lang w:val="es-CL"/>
        </w:rPr>
        <w:t xml:space="preserve">Lidera los </w:t>
      </w:r>
      <w:r w:rsidR="00725ED9" w:rsidRPr="001A74F4">
        <w:rPr>
          <w:rFonts w:ascii="Arial" w:hAnsi="Arial" w:cs="Arial"/>
          <w:bCs/>
          <w:sz w:val="18"/>
          <w:szCs w:val="18"/>
          <w:lang w:val="es-CL"/>
        </w:rPr>
        <w:t xml:space="preserve"> proyectos de</w:t>
      </w:r>
      <w:r w:rsidR="00B17823" w:rsidRPr="001A74F4">
        <w:rPr>
          <w:rFonts w:ascii="Arial" w:hAnsi="Arial" w:cs="Arial"/>
          <w:bCs/>
          <w:sz w:val="18"/>
          <w:szCs w:val="18"/>
          <w:lang w:val="es-CL"/>
        </w:rPr>
        <w:t xml:space="preserve"> implantación y modernización de sistemas; ej. Creación de </w:t>
      </w:r>
      <w:r w:rsidR="00725ED9" w:rsidRPr="001A74F4">
        <w:rPr>
          <w:rFonts w:ascii="Arial" w:hAnsi="Arial" w:cs="Arial"/>
          <w:bCs/>
          <w:sz w:val="18"/>
          <w:szCs w:val="18"/>
          <w:lang w:val="es-CL"/>
        </w:rPr>
        <w:t xml:space="preserve">plataforma web para reportes de </w:t>
      </w:r>
      <w:r w:rsidR="00B17823" w:rsidRPr="001A74F4">
        <w:rPr>
          <w:rFonts w:ascii="Arial" w:hAnsi="Arial" w:cs="Arial"/>
          <w:bCs/>
          <w:sz w:val="18"/>
          <w:szCs w:val="18"/>
          <w:lang w:val="es-CL"/>
        </w:rPr>
        <w:t>tasas a la SBIF, puesta en marcha del</w:t>
      </w:r>
      <w:r w:rsidR="00725ED9" w:rsidRPr="001A74F4">
        <w:rPr>
          <w:rFonts w:ascii="Arial" w:hAnsi="Arial" w:cs="Arial"/>
          <w:bCs/>
          <w:sz w:val="18"/>
          <w:szCs w:val="18"/>
          <w:lang w:val="es-CL"/>
        </w:rPr>
        <w:t xml:space="preserve"> módulo contable y </w:t>
      </w:r>
      <w:r w:rsidR="00B17823" w:rsidRPr="001A74F4">
        <w:rPr>
          <w:rFonts w:ascii="Arial" w:hAnsi="Arial" w:cs="Arial"/>
          <w:bCs/>
          <w:sz w:val="18"/>
          <w:szCs w:val="18"/>
          <w:lang w:val="es-CL"/>
        </w:rPr>
        <w:t xml:space="preserve">de </w:t>
      </w:r>
      <w:r w:rsidR="00725ED9" w:rsidRPr="001A74F4">
        <w:rPr>
          <w:rFonts w:ascii="Arial" w:hAnsi="Arial" w:cs="Arial"/>
          <w:bCs/>
          <w:sz w:val="18"/>
          <w:szCs w:val="18"/>
          <w:lang w:val="es-CL"/>
        </w:rPr>
        <w:t>administración en SAP</w:t>
      </w:r>
      <w:r w:rsidR="00D36CC5" w:rsidRPr="001A74F4">
        <w:rPr>
          <w:rFonts w:ascii="Arial" w:hAnsi="Arial" w:cs="Arial"/>
          <w:bCs/>
          <w:sz w:val="18"/>
          <w:szCs w:val="18"/>
          <w:lang w:val="es-CL"/>
        </w:rPr>
        <w:t>.</w:t>
      </w:r>
    </w:p>
    <w:p w:rsidR="006902CE" w:rsidRPr="001A74F4" w:rsidRDefault="009E4B6C" w:rsidP="00E278F2">
      <w:pPr>
        <w:numPr>
          <w:ilvl w:val="0"/>
          <w:numId w:val="4"/>
        </w:numPr>
        <w:ind w:left="284" w:right="-432" w:hanging="284"/>
        <w:jc w:val="both"/>
        <w:rPr>
          <w:rFonts w:ascii="Arial" w:hAnsi="Arial" w:cs="Arial"/>
          <w:b/>
          <w:bCs/>
          <w:sz w:val="18"/>
          <w:szCs w:val="18"/>
          <w:lang w:val="es-CL"/>
        </w:rPr>
      </w:pPr>
      <w:r w:rsidRPr="001A74F4">
        <w:rPr>
          <w:rFonts w:ascii="Arial" w:hAnsi="Arial" w:cs="Arial"/>
          <w:bCs/>
          <w:sz w:val="18"/>
          <w:szCs w:val="18"/>
          <w:lang w:val="es-CL"/>
        </w:rPr>
        <w:t>Responsable por la</w:t>
      </w:r>
      <w:r w:rsidR="00715631">
        <w:rPr>
          <w:rFonts w:ascii="Arial" w:hAnsi="Arial" w:cs="Arial"/>
          <w:bCs/>
          <w:sz w:val="18"/>
          <w:szCs w:val="18"/>
          <w:lang w:val="es-CL"/>
        </w:rPr>
        <w:t xml:space="preserve"> </w:t>
      </w:r>
      <w:r w:rsidR="001310A8">
        <w:rPr>
          <w:rFonts w:ascii="Arial" w:hAnsi="Arial" w:cs="Arial"/>
          <w:bCs/>
          <w:sz w:val="18"/>
          <w:szCs w:val="18"/>
          <w:lang w:val="es-CL"/>
        </w:rPr>
        <w:t>detección de riesgos inherentes a los negocios</w:t>
      </w:r>
      <w:r w:rsidR="001A350B">
        <w:rPr>
          <w:rFonts w:ascii="Arial" w:hAnsi="Arial" w:cs="Arial"/>
          <w:bCs/>
          <w:sz w:val="18"/>
          <w:szCs w:val="18"/>
          <w:lang w:val="es-CL"/>
        </w:rPr>
        <w:t xml:space="preserve">, propone mitigadores, monitorea </w:t>
      </w:r>
      <w:r w:rsidR="006902CE" w:rsidRPr="001A74F4">
        <w:rPr>
          <w:rFonts w:ascii="Arial" w:hAnsi="Arial" w:cs="Arial"/>
          <w:bCs/>
          <w:sz w:val="18"/>
          <w:szCs w:val="18"/>
          <w:lang w:val="es-CL"/>
        </w:rPr>
        <w:t xml:space="preserve">los indicadores de control asociados. </w:t>
      </w:r>
    </w:p>
    <w:p w:rsidR="00E278F2" w:rsidRPr="001A74F4" w:rsidRDefault="001A350B" w:rsidP="00E278F2">
      <w:pPr>
        <w:numPr>
          <w:ilvl w:val="0"/>
          <w:numId w:val="4"/>
        </w:numPr>
        <w:ind w:left="284" w:right="-432" w:hanging="284"/>
        <w:jc w:val="both"/>
        <w:rPr>
          <w:rFonts w:ascii="Arial" w:hAnsi="Arial" w:cs="Arial"/>
          <w:b/>
          <w:bCs/>
          <w:sz w:val="18"/>
          <w:szCs w:val="18"/>
          <w:lang w:val="es-CL"/>
        </w:rPr>
      </w:pPr>
      <w:r>
        <w:rPr>
          <w:rFonts w:ascii="Arial" w:hAnsi="Arial" w:cs="Arial"/>
          <w:bCs/>
          <w:sz w:val="18"/>
          <w:szCs w:val="18"/>
          <w:lang w:val="es-CL"/>
        </w:rPr>
        <w:t>Elabora</w:t>
      </w:r>
      <w:r w:rsidR="00773F2D">
        <w:rPr>
          <w:rFonts w:ascii="Arial" w:hAnsi="Arial" w:cs="Arial"/>
          <w:bCs/>
          <w:sz w:val="18"/>
          <w:szCs w:val="18"/>
          <w:lang w:val="es-CL"/>
        </w:rPr>
        <w:t xml:space="preserve"> y controla </w:t>
      </w:r>
      <w:r w:rsidR="00B17823" w:rsidRPr="001A74F4">
        <w:rPr>
          <w:rFonts w:ascii="Arial" w:hAnsi="Arial" w:cs="Arial"/>
          <w:bCs/>
          <w:sz w:val="18"/>
          <w:szCs w:val="18"/>
          <w:lang w:val="es-CL"/>
        </w:rPr>
        <w:t xml:space="preserve"> presupuesto de las unidades que conforman el área.</w:t>
      </w:r>
    </w:p>
    <w:p w:rsidR="00B17823" w:rsidRPr="001A74F4" w:rsidRDefault="00B17823" w:rsidP="00E278F2">
      <w:pPr>
        <w:numPr>
          <w:ilvl w:val="0"/>
          <w:numId w:val="4"/>
        </w:numPr>
        <w:ind w:left="284" w:right="-432" w:hanging="284"/>
        <w:jc w:val="both"/>
        <w:rPr>
          <w:rFonts w:ascii="Arial" w:hAnsi="Arial" w:cs="Arial"/>
          <w:b/>
          <w:bCs/>
          <w:sz w:val="18"/>
          <w:szCs w:val="18"/>
          <w:lang w:val="es-CL"/>
        </w:rPr>
      </w:pPr>
      <w:r w:rsidRPr="001A74F4">
        <w:rPr>
          <w:rFonts w:ascii="Arial" w:hAnsi="Arial" w:cs="Arial"/>
          <w:bCs/>
          <w:sz w:val="18"/>
          <w:szCs w:val="18"/>
          <w:lang w:val="es-CL"/>
        </w:rPr>
        <w:t>Supe</w:t>
      </w:r>
      <w:r w:rsidR="001A350B">
        <w:rPr>
          <w:rFonts w:ascii="Arial" w:hAnsi="Arial" w:cs="Arial"/>
          <w:bCs/>
          <w:sz w:val="18"/>
          <w:szCs w:val="18"/>
          <w:lang w:val="es-CL"/>
        </w:rPr>
        <w:t>rvisa los procesos operativos</w:t>
      </w:r>
      <w:r w:rsidR="00752F9A">
        <w:rPr>
          <w:rFonts w:ascii="Arial" w:hAnsi="Arial" w:cs="Arial"/>
          <w:bCs/>
          <w:sz w:val="18"/>
          <w:szCs w:val="18"/>
          <w:lang w:val="es-CL"/>
        </w:rPr>
        <w:t xml:space="preserve"> de las áreas de Administración y Operaciones</w:t>
      </w:r>
      <w:r w:rsidRPr="001A74F4">
        <w:rPr>
          <w:rFonts w:ascii="Arial" w:hAnsi="Arial" w:cs="Arial"/>
          <w:bCs/>
          <w:sz w:val="18"/>
          <w:szCs w:val="18"/>
          <w:lang w:val="es-CL"/>
        </w:rPr>
        <w:t xml:space="preserve"> proponiendo cambios y mejoras en la generación de información relevante.</w:t>
      </w:r>
    </w:p>
    <w:p w:rsidR="001A74F4" w:rsidRDefault="001A74F4" w:rsidP="00723DA9">
      <w:pPr>
        <w:ind w:left="284" w:right="-432"/>
        <w:jc w:val="both"/>
        <w:rPr>
          <w:rFonts w:ascii="Arial" w:hAnsi="Arial" w:cs="Arial"/>
          <w:bCs/>
          <w:i/>
          <w:sz w:val="18"/>
          <w:szCs w:val="18"/>
          <w:lang w:val="es-CL"/>
        </w:rPr>
      </w:pPr>
    </w:p>
    <w:p w:rsidR="00B17823" w:rsidRPr="00E4422E" w:rsidRDefault="00B17823" w:rsidP="00723DA9">
      <w:pPr>
        <w:ind w:left="284" w:right="-432"/>
        <w:jc w:val="both"/>
        <w:rPr>
          <w:rFonts w:ascii="Arial" w:hAnsi="Arial" w:cs="Arial"/>
          <w:b/>
          <w:bCs/>
          <w:i/>
          <w:sz w:val="18"/>
          <w:szCs w:val="18"/>
          <w:lang w:val="es-CL"/>
        </w:rPr>
      </w:pPr>
      <w:r w:rsidRPr="00E4422E">
        <w:rPr>
          <w:rFonts w:ascii="Arial" w:hAnsi="Arial" w:cs="Arial"/>
          <w:b/>
          <w:bCs/>
          <w:i/>
          <w:sz w:val="18"/>
          <w:szCs w:val="18"/>
          <w:lang w:val="es-CL"/>
        </w:rPr>
        <w:t>Principales logros</w:t>
      </w:r>
    </w:p>
    <w:p w:rsidR="008F433B" w:rsidRPr="001A74F4" w:rsidRDefault="008F433B" w:rsidP="00723DA9">
      <w:pPr>
        <w:ind w:left="284" w:right="-432"/>
        <w:jc w:val="both"/>
        <w:rPr>
          <w:rFonts w:ascii="Arial" w:hAnsi="Arial" w:cs="Arial"/>
          <w:bCs/>
          <w:i/>
          <w:sz w:val="18"/>
          <w:szCs w:val="18"/>
          <w:lang w:val="es-CL"/>
        </w:rPr>
      </w:pPr>
    </w:p>
    <w:p w:rsidR="00B17823" w:rsidRPr="001A74F4" w:rsidRDefault="00C729DF" w:rsidP="008F433B">
      <w:pPr>
        <w:pStyle w:val="Prrafodelista"/>
        <w:numPr>
          <w:ilvl w:val="0"/>
          <w:numId w:val="10"/>
        </w:numPr>
        <w:ind w:left="567" w:right="-432" w:hanging="283"/>
        <w:jc w:val="both"/>
        <w:rPr>
          <w:rFonts w:ascii="Arial" w:hAnsi="Arial" w:cs="Arial"/>
          <w:bCs/>
          <w:sz w:val="18"/>
          <w:szCs w:val="18"/>
          <w:lang w:val="es-CL"/>
        </w:rPr>
      </w:pPr>
      <w:bookmarkStart w:id="0" w:name="OLE_LINK1"/>
      <w:r>
        <w:rPr>
          <w:rFonts w:ascii="Arial" w:hAnsi="Arial" w:cs="Arial"/>
          <w:bCs/>
          <w:sz w:val="18"/>
          <w:szCs w:val="18"/>
          <w:lang w:val="es-CL"/>
        </w:rPr>
        <w:t xml:space="preserve">Logró mejorar </w:t>
      </w:r>
      <w:r w:rsidR="00B17823" w:rsidRPr="001A74F4">
        <w:rPr>
          <w:rFonts w:ascii="Arial" w:hAnsi="Arial" w:cs="Arial"/>
          <w:bCs/>
          <w:sz w:val="18"/>
          <w:szCs w:val="18"/>
          <w:lang w:val="es-CL"/>
        </w:rPr>
        <w:t>tiempos y plazos</w:t>
      </w:r>
      <w:r w:rsidR="008E01AB">
        <w:rPr>
          <w:rFonts w:ascii="Arial" w:hAnsi="Arial" w:cs="Arial"/>
          <w:bCs/>
          <w:sz w:val="18"/>
          <w:szCs w:val="18"/>
          <w:lang w:val="es-CL"/>
        </w:rPr>
        <w:t xml:space="preserve"> en la generación de reportes</w:t>
      </w:r>
      <w:r w:rsidR="005319D6" w:rsidRPr="001A74F4">
        <w:rPr>
          <w:rFonts w:ascii="Arial" w:hAnsi="Arial" w:cs="Arial"/>
          <w:bCs/>
          <w:sz w:val="18"/>
          <w:szCs w:val="18"/>
          <w:lang w:val="es-CL"/>
        </w:rPr>
        <w:t xml:space="preserve"> rele</w:t>
      </w:r>
      <w:r w:rsidR="0018609A" w:rsidRPr="001A74F4">
        <w:rPr>
          <w:rFonts w:ascii="Arial" w:hAnsi="Arial" w:cs="Arial"/>
          <w:bCs/>
          <w:sz w:val="18"/>
          <w:szCs w:val="18"/>
          <w:lang w:val="es-CL"/>
        </w:rPr>
        <w:t>vante</w:t>
      </w:r>
      <w:r w:rsidR="008E01AB">
        <w:rPr>
          <w:rFonts w:ascii="Arial" w:hAnsi="Arial" w:cs="Arial"/>
          <w:bCs/>
          <w:sz w:val="18"/>
          <w:szCs w:val="18"/>
          <w:lang w:val="es-CL"/>
        </w:rPr>
        <w:t>s y requeridos</w:t>
      </w:r>
      <w:r w:rsidR="0018609A" w:rsidRPr="001A74F4">
        <w:rPr>
          <w:rFonts w:ascii="Arial" w:hAnsi="Arial" w:cs="Arial"/>
          <w:bCs/>
          <w:sz w:val="18"/>
          <w:szCs w:val="18"/>
          <w:lang w:val="es-CL"/>
        </w:rPr>
        <w:t xml:space="preserve"> por la SVS,</w:t>
      </w:r>
      <w:r w:rsidR="005319D6" w:rsidRPr="001A74F4">
        <w:rPr>
          <w:rFonts w:ascii="Arial" w:hAnsi="Arial" w:cs="Arial"/>
          <w:bCs/>
          <w:sz w:val="18"/>
          <w:szCs w:val="18"/>
          <w:lang w:val="es-CL"/>
        </w:rPr>
        <w:t xml:space="preserve"> Gerencia General</w:t>
      </w:r>
      <w:r>
        <w:rPr>
          <w:rFonts w:ascii="Arial" w:hAnsi="Arial" w:cs="Arial"/>
          <w:bCs/>
          <w:sz w:val="18"/>
          <w:szCs w:val="18"/>
          <w:lang w:val="es-CL"/>
        </w:rPr>
        <w:t xml:space="preserve"> y Directorio.</w:t>
      </w:r>
    </w:p>
    <w:p w:rsidR="00EE3781" w:rsidRPr="001A74F4" w:rsidRDefault="008E01AB" w:rsidP="008F433B">
      <w:pPr>
        <w:pStyle w:val="Prrafodelista"/>
        <w:numPr>
          <w:ilvl w:val="0"/>
          <w:numId w:val="10"/>
        </w:numPr>
        <w:ind w:left="567" w:right="-432" w:hanging="283"/>
        <w:jc w:val="both"/>
        <w:rPr>
          <w:rFonts w:ascii="Arial" w:hAnsi="Arial" w:cs="Arial"/>
          <w:bCs/>
          <w:sz w:val="18"/>
          <w:szCs w:val="18"/>
          <w:lang w:val="es-CL"/>
        </w:rPr>
      </w:pPr>
      <w:r>
        <w:rPr>
          <w:rFonts w:ascii="Arial" w:hAnsi="Arial" w:cs="Arial"/>
          <w:bCs/>
          <w:sz w:val="18"/>
          <w:szCs w:val="18"/>
          <w:lang w:val="es-CL"/>
        </w:rPr>
        <w:t>Optimizó la asignación de recursos de</w:t>
      </w:r>
      <w:r w:rsidR="0018609A" w:rsidRPr="001A74F4">
        <w:rPr>
          <w:rFonts w:ascii="Arial" w:hAnsi="Arial" w:cs="Arial"/>
          <w:bCs/>
          <w:sz w:val="18"/>
          <w:szCs w:val="18"/>
          <w:lang w:val="es-CL"/>
        </w:rPr>
        <w:t xml:space="preserve">l área, </w:t>
      </w:r>
      <w:r w:rsidR="00233201" w:rsidRPr="001A74F4">
        <w:rPr>
          <w:rFonts w:ascii="Arial" w:hAnsi="Arial" w:cs="Arial"/>
          <w:bCs/>
          <w:sz w:val="18"/>
          <w:szCs w:val="18"/>
          <w:lang w:val="es-CL"/>
        </w:rPr>
        <w:t>implementando una explotación centralizada de las empresas del ho</w:t>
      </w:r>
      <w:r w:rsidR="004F3408" w:rsidRPr="001A74F4">
        <w:rPr>
          <w:rFonts w:ascii="Arial" w:hAnsi="Arial" w:cs="Arial"/>
          <w:bCs/>
          <w:sz w:val="18"/>
          <w:szCs w:val="18"/>
          <w:lang w:val="es-CL"/>
        </w:rPr>
        <w:t>l</w:t>
      </w:r>
      <w:r w:rsidR="00406817">
        <w:rPr>
          <w:rFonts w:ascii="Arial" w:hAnsi="Arial" w:cs="Arial"/>
          <w:bCs/>
          <w:sz w:val="18"/>
          <w:szCs w:val="18"/>
          <w:lang w:val="es-CL"/>
        </w:rPr>
        <w:t xml:space="preserve">ding, </w:t>
      </w:r>
      <w:r w:rsidR="00233201" w:rsidRPr="001A74F4">
        <w:rPr>
          <w:rFonts w:ascii="Arial" w:hAnsi="Arial" w:cs="Arial"/>
          <w:bCs/>
          <w:sz w:val="18"/>
          <w:szCs w:val="18"/>
          <w:lang w:val="es-CL"/>
        </w:rPr>
        <w:t>cambiando los perfiles administrativos por perfiles profesionalizados</w:t>
      </w:r>
    </w:p>
    <w:p w:rsidR="00EE3781" w:rsidRPr="001A74F4" w:rsidRDefault="00EE3781" w:rsidP="008F433B">
      <w:pPr>
        <w:pStyle w:val="Prrafodelista"/>
        <w:numPr>
          <w:ilvl w:val="0"/>
          <w:numId w:val="10"/>
        </w:numPr>
        <w:ind w:left="567" w:right="-432" w:hanging="283"/>
        <w:jc w:val="both"/>
        <w:rPr>
          <w:rFonts w:ascii="Arial" w:hAnsi="Arial" w:cs="Arial"/>
          <w:bCs/>
          <w:sz w:val="18"/>
          <w:szCs w:val="18"/>
          <w:lang w:val="es-CL"/>
        </w:rPr>
      </w:pPr>
      <w:r w:rsidRPr="001A74F4">
        <w:rPr>
          <w:rFonts w:ascii="Arial" w:hAnsi="Arial" w:cs="Arial"/>
          <w:bCs/>
          <w:sz w:val="18"/>
          <w:szCs w:val="18"/>
          <w:lang w:val="es-CL"/>
        </w:rPr>
        <w:t>Puso en marcha el concepto de control</w:t>
      </w:r>
      <w:r w:rsidR="00406817">
        <w:rPr>
          <w:rFonts w:ascii="Arial" w:hAnsi="Arial" w:cs="Arial"/>
          <w:bCs/>
          <w:sz w:val="18"/>
          <w:szCs w:val="18"/>
          <w:lang w:val="es-CL"/>
        </w:rPr>
        <w:t xml:space="preserve"> primario y secundario, con lo cual el</w:t>
      </w:r>
      <w:r w:rsidRPr="001A74F4">
        <w:rPr>
          <w:rFonts w:ascii="Arial" w:hAnsi="Arial" w:cs="Arial"/>
          <w:bCs/>
          <w:sz w:val="18"/>
          <w:szCs w:val="18"/>
          <w:lang w:val="es-CL"/>
        </w:rPr>
        <w:t xml:space="preserve"> área de contabilidad dejó de</w:t>
      </w:r>
      <w:r w:rsidR="00F048F2" w:rsidRPr="001A74F4">
        <w:rPr>
          <w:rFonts w:ascii="Arial" w:hAnsi="Arial" w:cs="Arial"/>
          <w:bCs/>
          <w:sz w:val="18"/>
          <w:szCs w:val="18"/>
          <w:lang w:val="es-CL"/>
        </w:rPr>
        <w:t xml:space="preserve"> realizar</w:t>
      </w:r>
      <w:r w:rsidR="00243115" w:rsidRPr="001A74F4">
        <w:rPr>
          <w:rFonts w:ascii="Arial" w:hAnsi="Arial" w:cs="Arial"/>
          <w:bCs/>
          <w:sz w:val="18"/>
          <w:szCs w:val="18"/>
          <w:lang w:val="es-CL"/>
        </w:rPr>
        <w:t xml:space="preserve"> actividades administrativo</w:t>
      </w:r>
      <w:r w:rsidRPr="001A74F4">
        <w:rPr>
          <w:rFonts w:ascii="Arial" w:hAnsi="Arial" w:cs="Arial"/>
          <w:bCs/>
          <w:sz w:val="18"/>
          <w:szCs w:val="18"/>
          <w:lang w:val="es-CL"/>
        </w:rPr>
        <w:t xml:space="preserve"> contables, cambiándolas por un rol </w:t>
      </w:r>
      <w:r w:rsidR="00773F2D">
        <w:rPr>
          <w:rFonts w:ascii="Arial" w:hAnsi="Arial" w:cs="Arial"/>
          <w:bCs/>
          <w:sz w:val="18"/>
          <w:szCs w:val="18"/>
          <w:lang w:val="es-CL"/>
        </w:rPr>
        <w:t>focalizado en el control</w:t>
      </w:r>
      <w:r w:rsidRPr="001A74F4">
        <w:rPr>
          <w:rFonts w:ascii="Arial" w:hAnsi="Arial" w:cs="Arial"/>
          <w:bCs/>
          <w:sz w:val="18"/>
          <w:szCs w:val="18"/>
          <w:lang w:val="es-CL"/>
        </w:rPr>
        <w:t xml:space="preserve">. Con ello logró </w:t>
      </w:r>
      <w:r w:rsidR="00EE5199">
        <w:rPr>
          <w:rFonts w:ascii="Arial" w:hAnsi="Arial" w:cs="Arial"/>
          <w:bCs/>
          <w:sz w:val="18"/>
          <w:szCs w:val="18"/>
          <w:lang w:val="es-CL"/>
        </w:rPr>
        <w:t xml:space="preserve">mejorar </w:t>
      </w:r>
      <w:r w:rsidR="00245669">
        <w:rPr>
          <w:rFonts w:ascii="Arial" w:hAnsi="Arial" w:cs="Arial"/>
          <w:bCs/>
          <w:sz w:val="18"/>
          <w:szCs w:val="18"/>
          <w:lang w:val="es-CL"/>
        </w:rPr>
        <w:t>la eficiencia de los procesos y</w:t>
      </w:r>
      <w:r w:rsidR="00715631">
        <w:rPr>
          <w:rFonts w:ascii="Arial" w:hAnsi="Arial" w:cs="Arial"/>
          <w:bCs/>
          <w:sz w:val="18"/>
          <w:szCs w:val="18"/>
          <w:lang w:val="es-CL"/>
        </w:rPr>
        <w:t xml:space="preserve"> </w:t>
      </w:r>
      <w:r w:rsidRPr="001A74F4">
        <w:rPr>
          <w:rFonts w:ascii="Arial" w:hAnsi="Arial" w:cs="Arial"/>
          <w:bCs/>
          <w:sz w:val="18"/>
          <w:szCs w:val="18"/>
          <w:lang w:val="es-CL"/>
        </w:rPr>
        <w:t>la cal</w:t>
      </w:r>
      <w:r w:rsidR="00EE5199">
        <w:rPr>
          <w:rFonts w:ascii="Arial" w:hAnsi="Arial" w:cs="Arial"/>
          <w:bCs/>
          <w:sz w:val="18"/>
          <w:szCs w:val="18"/>
          <w:lang w:val="es-CL"/>
        </w:rPr>
        <w:t>idad de la información contable</w:t>
      </w:r>
      <w:r w:rsidR="00245669">
        <w:rPr>
          <w:rFonts w:ascii="Arial" w:hAnsi="Arial" w:cs="Arial"/>
          <w:bCs/>
          <w:sz w:val="18"/>
          <w:szCs w:val="18"/>
          <w:lang w:val="es-CL"/>
        </w:rPr>
        <w:t>.</w:t>
      </w:r>
    </w:p>
    <w:p w:rsidR="00125EFE" w:rsidRPr="001A74F4" w:rsidRDefault="00233201" w:rsidP="008F433B">
      <w:pPr>
        <w:pStyle w:val="Prrafodelista"/>
        <w:numPr>
          <w:ilvl w:val="0"/>
          <w:numId w:val="10"/>
        </w:numPr>
        <w:ind w:left="567" w:right="-432" w:hanging="283"/>
        <w:jc w:val="both"/>
        <w:rPr>
          <w:rFonts w:ascii="Arial" w:hAnsi="Arial" w:cs="Arial"/>
          <w:bCs/>
          <w:sz w:val="18"/>
          <w:szCs w:val="18"/>
          <w:lang w:val="es-CL"/>
        </w:rPr>
      </w:pPr>
      <w:r w:rsidRPr="001A74F4">
        <w:rPr>
          <w:rFonts w:ascii="Arial" w:hAnsi="Arial" w:cs="Arial"/>
          <w:bCs/>
          <w:sz w:val="18"/>
          <w:szCs w:val="18"/>
          <w:lang w:val="es-CL"/>
        </w:rPr>
        <w:t>Aportó ingresos equivalentes al 5% del resultado</w:t>
      </w:r>
      <w:r w:rsidR="008F433B">
        <w:rPr>
          <w:rFonts w:ascii="Arial" w:hAnsi="Arial" w:cs="Arial"/>
          <w:bCs/>
          <w:sz w:val="18"/>
          <w:szCs w:val="18"/>
          <w:lang w:val="es-CL"/>
        </w:rPr>
        <w:t xml:space="preserve"> anual de la compañía, mediante</w:t>
      </w:r>
      <w:r w:rsidRPr="001A74F4">
        <w:rPr>
          <w:rFonts w:ascii="Arial" w:hAnsi="Arial" w:cs="Arial"/>
          <w:bCs/>
          <w:sz w:val="18"/>
          <w:szCs w:val="18"/>
          <w:lang w:val="es-CL"/>
        </w:rPr>
        <w:t xml:space="preserve"> gestión</w:t>
      </w:r>
      <w:r w:rsidR="008F433B">
        <w:rPr>
          <w:rFonts w:ascii="Arial" w:hAnsi="Arial" w:cs="Arial"/>
          <w:bCs/>
          <w:sz w:val="18"/>
          <w:szCs w:val="18"/>
          <w:lang w:val="es-CL"/>
        </w:rPr>
        <w:t xml:space="preserve"> y planificación </w:t>
      </w:r>
      <w:r w:rsidRPr="001A74F4">
        <w:rPr>
          <w:rFonts w:ascii="Arial" w:hAnsi="Arial" w:cs="Arial"/>
          <w:bCs/>
          <w:sz w:val="18"/>
          <w:szCs w:val="18"/>
          <w:lang w:val="es-CL"/>
        </w:rPr>
        <w:t xml:space="preserve"> tributaria. </w:t>
      </w:r>
    </w:p>
    <w:bookmarkEnd w:id="0"/>
    <w:p w:rsidR="00EE3781" w:rsidRPr="001A74F4" w:rsidRDefault="00EE3781" w:rsidP="00B17823">
      <w:pPr>
        <w:ind w:left="426" w:right="-432"/>
        <w:jc w:val="both"/>
        <w:rPr>
          <w:rFonts w:ascii="Arial" w:hAnsi="Arial" w:cs="Arial"/>
          <w:bCs/>
          <w:sz w:val="18"/>
          <w:szCs w:val="18"/>
          <w:lang w:val="es-CL"/>
        </w:rPr>
      </w:pPr>
    </w:p>
    <w:p w:rsidR="008367A6" w:rsidRDefault="008367A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:rsidR="006804E6" w:rsidRPr="001A74F4" w:rsidRDefault="006804E6" w:rsidP="002E22FE">
      <w:pPr>
        <w:ind w:right="-432"/>
        <w:rPr>
          <w:rFonts w:ascii="Arial" w:hAnsi="Arial" w:cs="Arial"/>
          <w:b/>
          <w:bCs/>
          <w:sz w:val="18"/>
          <w:szCs w:val="18"/>
        </w:rPr>
      </w:pPr>
      <w:r w:rsidRPr="001A74F4">
        <w:rPr>
          <w:rFonts w:ascii="Arial" w:hAnsi="Arial" w:cs="Arial"/>
          <w:b/>
          <w:bCs/>
          <w:sz w:val="18"/>
          <w:szCs w:val="18"/>
        </w:rPr>
        <w:lastRenderedPageBreak/>
        <w:t>Ra</w:t>
      </w:r>
      <w:r w:rsidR="00970335" w:rsidRPr="001A74F4">
        <w:rPr>
          <w:rFonts w:ascii="Arial" w:hAnsi="Arial" w:cs="Arial"/>
          <w:b/>
          <w:bCs/>
          <w:sz w:val="18"/>
          <w:szCs w:val="18"/>
        </w:rPr>
        <w:t>bobank Chile  2013-2014</w:t>
      </w:r>
    </w:p>
    <w:p w:rsidR="006804E6" w:rsidRPr="001A74F4" w:rsidRDefault="00C729DF" w:rsidP="00243115">
      <w:pPr>
        <w:ind w:right="-432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Accounting Manager</w:t>
      </w:r>
      <w:r w:rsidR="008F5A68" w:rsidRPr="001A74F4">
        <w:rPr>
          <w:rFonts w:ascii="Arial" w:hAnsi="Arial" w:cs="Arial"/>
          <w:bCs/>
          <w:sz w:val="18"/>
          <w:szCs w:val="18"/>
        </w:rPr>
        <w:t xml:space="preserve"> Banco y E</w:t>
      </w:r>
      <w:r w:rsidR="006804E6" w:rsidRPr="001A74F4">
        <w:rPr>
          <w:rFonts w:ascii="Arial" w:hAnsi="Arial" w:cs="Arial"/>
          <w:bCs/>
          <w:sz w:val="18"/>
          <w:szCs w:val="18"/>
        </w:rPr>
        <w:t>mpresas relacionadas:</w:t>
      </w:r>
    </w:p>
    <w:p w:rsidR="006804E6" w:rsidRPr="001A74F4" w:rsidRDefault="006804E6" w:rsidP="00FE2272">
      <w:pPr>
        <w:ind w:left="360" w:right="-432"/>
        <w:rPr>
          <w:rFonts w:ascii="Arial" w:hAnsi="Arial" w:cs="Arial"/>
          <w:bCs/>
          <w:sz w:val="18"/>
          <w:szCs w:val="18"/>
        </w:rPr>
      </w:pPr>
    </w:p>
    <w:p w:rsidR="00F36B84" w:rsidRDefault="00FE2272" w:rsidP="00A00DAB">
      <w:pPr>
        <w:numPr>
          <w:ilvl w:val="0"/>
          <w:numId w:val="5"/>
        </w:numPr>
        <w:ind w:left="284" w:right="-432" w:hanging="284"/>
        <w:jc w:val="both"/>
        <w:rPr>
          <w:rFonts w:ascii="Arial" w:hAnsi="Arial" w:cs="Arial"/>
          <w:bCs/>
          <w:sz w:val="18"/>
          <w:szCs w:val="18"/>
        </w:rPr>
      </w:pPr>
      <w:r w:rsidRPr="00F36B84">
        <w:rPr>
          <w:rFonts w:ascii="Arial" w:hAnsi="Arial" w:cs="Arial"/>
          <w:bCs/>
          <w:sz w:val="18"/>
          <w:szCs w:val="18"/>
        </w:rPr>
        <w:t>Control</w:t>
      </w:r>
      <w:r w:rsidR="009A4C3B" w:rsidRPr="00F36B84">
        <w:rPr>
          <w:rFonts w:ascii="Arial" w:hAnsi="Arial" w:cs="Arial"/>
          <w:bCs/>
          <w:sz w:val="18"/>
          <w:szCs w:val="18"/>
        </w:rPr>
        <w:t>ó y verificó</w:t>
      </w:r>
      <w:r w:rsidR="004F3408" w:rsidRPr="00F36B84">
        <w:rPr>
          <w:rFonts w:ascii="Arial" w:hAnsi="Arial" w:cs="Arial"/>
          <w:bCs/>
          <w:sz w:val="18"/>
          <w:szCs w:val="18"/>
        </w:rPr>
        <w:t xml:space="preserve"> los </w:t>
      </w:r>
      <w:r w:rsidR="006804E6" w:rsidRPr="00F36B84">
        <w:rPr>
          <w:rFonts w:ascii="Arial" w:hAnsi="Arial" w:cs="Arial"/>
          <w:bCs/>
          <w:sz w:val="18"/>
          <w:szCs w:val="18"/>
        </w:rPr>
        <w:t>estados fin</w:t>
      </w:r>
      <w:r w:rsidR="004F3408" w:rsidRPr="00F36B84">
        <w:rPr>
          <w:rFonts w:ascii="Arial" w:hAnsi="Arial" w:cs="Arial"/>
          <w:bCs/>
          <w:sz w:val="18"/>
          <w:szCs w:val="18"/>
        </w:rPr>
        <w:t>ancieros y reportes</w:t>
      </w:r>
      <w:r w:rsidR="00C729DF" w:rsidRPr="00F36B84">
        <w:rPr>
          <w:rFonts w:ascii="Arial" w:hAnsi="Arial" w:cs="Arial"/>
          <w:bCs/>
          <w:sz w:val="18"/>
          <w:szCs w:val="18"/>
        </w:rPr>
        <w:t xml:space="preserve"> locales bajo estándar</w:t>
      </w:r>
      <w:r w:rsidR="006804E6" w:rsidRPr="00F36B84">
        <w:rPr>
          <w:rFonts w:ascii="Arial" w:hAnsi="Arial" w:cs="Arial"/>
          <w:bCs/>
          <w:sz w:val="18"/>
          <w:szCs w:val="18"/>
        </w:rPr>
        <w:t xml:space="preserve"> IFRS</w:t>
      </w:r>
    </w:p>
    <w:p w:rsidR="008F5A68" w:rsidRPr="00F36B84" w:rsidRDefault="00773F2D" w:rsidP="00A00DAB">
      <w:pPr>
        <w:numPr>
          <w:ilvl w:val="0"/>
          <w:numId w:val="5"/>
        </w:numPr>
        <w:ind w:left="284" w:right="-432" w:hanging="284"/>
        <w:jc w:val="both"/>
        <w:rPr>
          <w:rFonts w:ascii="Arial" w:hAnsi="Arial" w:cs="Arial"/>
          <w:bCs/>
          <w:sz w:val="18"/>
          <w:szCs w:val="18"/>
        </w:rPr>
      </w:pPr>
      <w:r w:rsidRPr="00F36B84">
        <w:rPr>
          <w:rFonts w:ascii="Arial" w:hAnsi="Arial" w:cs="Arial"/>
          <w:bCs/>
          <w:sz w:val="18"/>
          <w:szCs w:val="18"/>
        </w:rPr>
        <w:t>Dirigió</w:t>
      </w:r>
      <w:r w:rsidR="00715631">
        <w:rPr>
          <w:rFonts w:ascii="Arial" w:hAnsi="Arial" w:cs="Arial"/>
          <w:bCs/>
          <w:sz w:val="18"/>
          <w:szCs w:val="18"/>
        </w:rPr>
        <w:t xml:space="preserve"> </w:t>
      </w:r>
      <w:r w:rsidR="00F36B84">
        <w:rPr>
          <w:rFonts w:ascii="Arial" w:hAnsi="Arial" w:cs="Arial"/>
          <w:bCs/>
          <w:sz w:val="18"/>
          <w:szCs w:val="18"/>
        </w:rPr>
        <w:t xml:space="preserve">la preparación de </w:t>
      </w:r>
      <w:r w:rsidR="008F5A68" w:rsidRPr="00F36B84">
        <w:rPr>
          <w:rFonts w:ascii="Arial" w:hAnsi="Arial" w:cs="Arial"/>
          <w:bCs/>
          <w:sz w:val="18"/>
          <w:szCs w:val="18"/>
        </w:rPr>
        <w:t>estados financieros</w:t>
      </w:r>
      <w:r w:rsidR="00F36B84">
        <w:rPr>
          <w:rFonts w:ascii="Arial" w:hAnsi="Arial" w:cs="Arial"/>
          <w:bCs/>
          <w:sz w:val="18"/>
          <w:szCs w:val="18"/>
        </w:rPr>
        <w:t xml:space="preserve"> y reportes internacionales.</w:t>
      </w:r>
    </w:p>
    <w:p w:rsidR="00EC1200" w:rsidRPr="001A74F4" w:rsidRDefault="00F36B84" w:rsidP="00FE2272">
      <w:pPr>
        <w:numPr>
          <w:ilvl w:val="0"/>
          <w:numId w:val="5"/>
        </w:numPr>
        <w:ind w:left="284" w:right="-432" w:hanging="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Dirigió el área</w:t>
      </w:r>
      <w:r w:rsidR="00752F9A">
        <w:rPr>
          <w:rFonts w:ascii="Arial" w:hAnsi="Arial" w:cs="Arial"/>
          <w:bCs/>
          <w:sz w:val="18"/>
          <w:szCs w:val="18"/>
        </w:rPr>
        <w:t xml:space="preserve"> de A</w:t>
      </w:r>
      <w:bookmarkStart w:id="1" w:name="_GoBack"/>
      <w:bookmarkEnd w:id="1"/>
      <w:r w:rsidR="00773F2D">
        <w:rPr>
          <w:rFonts w:ascii="Arial" w:hAnsi="Arial" w:cs="Arial"/>
          <w:bCs/>
          <w:sz w:val="18"/>
          <w:szCs w:val="18"/>
        </w:rPr>
        <w:t>dministración asegurando</w:t>
      </w:r>
      <w:r w:rsidR="00EC1200" w:rsidRPr="001A74F4">
        <w:rPr>
          <w:rFonts w:ascii="Arial" w:hAnsi="Arial" w:cs="Arial"/>
          <w:bCs/>
          <w:sz w:val="18"/>
          <w:szCs w:val="18"/>
        </w:rPr>
        <w:t xml:space="preserve"> el </w:t>
      </w:r>
      <w:r w:rsidR="008F5A68" w:rsidRPr="001A74F4">
        <w:rPr>
          <w:rFonts w:ascii="Arial" w:hAnsi="Arial" w:cs="Arial"/>
          <w:bCs/>
          <w:sz w:val="18"/>
          <w:szCs w:val="18"/>
        </w:rPr>
        <w:t>pago de proveedores</w:t>
      </w:r>
      <w:r w:rsidR="00715631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y el cumplimiento de compromisos</w:t>
      </w:r>
      <w:r w:rsidR="00406817">
        <w:rPr>
          <w:rFonts w:ascii="Arial" w:hAnsi="Arial" w:cs="Arial"/>
          <w:bCs/>
          <w:sz w:val="18"/>
          <w:szCs w:val="18"/>
        </w:rPr>
        <w:t>.</w:t>
      </w:r>
    </w:p>
    <w:p w:rsidR="00EC1200" w:rsidRPr="001A74F4" w:rsidRDefault="00406817" w:rsidP="00FE2272">
      <w:pPr>
        <w:numPr>
          <w:ilvl w:val="0"/>
          <w:numId w:val="5"/>
        </w:numPr>
        <w:ind w:left="284" w:right="-432" w:hanging="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</w:t>
      </w:r>
      <w:r w:rsidR="00773F2D">
        <w:rPr>
          <w:rFonts w:ascii="Arial" w:hAnsi="Arial" w:cs="Arial"/>
          <w:bCs/>
          <w:sz w:val="18"/>
          <w:szCs w:val="18"/>
        </w:rPr>
        <w:t>ontroló</w:t>
      </w:r>
      <w:r w:rsidR="00EC1200" w:rsidRPr="001A74F4">
        <w:rPr>
          <w:rFonts w:ascii="Arial" w:hAnsi="Arial" w:cs="Arial"/>
          <w:bCs/>
          <w:sz w:val="18"/>
          <w:szCs w:val="18"/>
        </w:rPr>
        <w:t xml:space="preserve"> el cumplimiento del presupuesto en materia de gastos e inversiones.</w:t>
      </w:r>
    </w:p>
    <w:p w:rsidR="00EC1200" w:rsidRPr="001A74F4" w:rsidRDefault="00773F2D" w:rsidP="00FE2272">
      <w:pPr>
        <w:numPr>
          <w:ilvl w:val="0"/>
          <w:numId w:val="5"/>
        </w:numPr>
        <w:ind w:left="284" w:right="-432" w:hanging="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Dirigió</w:t>
      </w:r>
      <w:r w:rsidR="00EC1200" w:rsidRPr="001A74F4">
        <w:rPr>
          <w:rFonts w:ascii="Arial" w:hAnsi="Arial" w:cs="Arial"/>
          <w:bCs/>
          <w:sz w:val="18"/>
          <w:szCs w:val="18"/>
        </w:rPr>
        <w:t xml:space="preserve"> al equipo tributari</w:t>
      </w:r>
      <w:r w:rsidR="00715631">
        <w:rPr>
          <w:rFonts w:ascii="Arial" w:hAnsi="Arial" w:cs="Arial"/>
          <w:bCs/>
          <w:sz w:val="18"/>
          <w:szCs w:val="18"/>
        </w:rPr>
        <w:t xml:space="preserve">o </w:t>
      </w:r>
      <w:r w:rsidR="00AD12CF">
        <w:rPr>
          <w:rFonts w:ascii="Arial" w:hAnsi="Arial" w:cs="Arial"/>
          <w:bCs/>
          <w:sz w:val="18"/>
          <w:szCs w:val="18"/>
        </w:rPr>
        <w:t xml:space="preserve">con el </w:t>
      </w:r>
      <w:r w:rsidR="009B3818" w:rsidRPr="001A74F4">
        <w:rPr>
          <w:rFonts w:ascii="Arial" w:hAnsi="Arial" w:cs="Arial"/>
          <w:bCs/>
          <w:sz w:val="18"/>
          <w:szCs w:val="18"/>
        </w:rPr>
        <w:t xml:space="preserve">objetivo </w:t>
      </w:r>
      <w:r w:rsidR="00AD12CF">
        <w:rPr>
          <w:rFonts w:ascii="Arial" w:hAnsi="Arial" w:cs="Arial"/>
          <w:bCs/>
          <w:sz w:val="18"/>
          <w:szCs w:val="18"/>
        </w:rPr>
        <w:t xml:space="preserve">de asegurar </w:t>
      </w:r>
      <w:r w:rsidR="00F36B84">
        <w:rPr>
          <w:rFonts w:ascii="Arial" w:hAnsi="Arial" w:cs="Arial"/>
          <w:bCs/>
          <w:sz w:val="18"/>
          <w:szCs w:val="18"/>
        </w:rPr>
        <w:t xml:space="preserve">el cumplimiento de las </w:t>
      </w:r>
      <w:r w:rsidR="00EC1200" w:rsidRPr="001A74F4">
        <w:rPr>
          <w:rFonts w:ascii="Arial" w:hAnsi="Arial" w:cs="Arial"/>
          <w:bCs/>
          <w:sz w:val="18"/>
          <w:szCs w:val="18"/>
        </w:rPr>
        <w:t>obligaciones</w:t>
      </w:r>
      <w:r w:rsidR="00F36B84">
        <w:rPr>
          <w:rFonts w:ascii="Arial" w:hAnsi="Arial" w:cs="Arial"/>
          <w:bCs/>
          <w:sz w:val="18"/>
          <w:szCs w:val="18"/>
        </w:rPr>
        <w:t xml:space="preserve"> legales.</w:t>
      </w:r>
    </w:p>
    <w:p w:rsidR="00BC0AB8" w:rsidRPr="001A74F4" w:rsidRDefault="00F36B84" w:rsidP="00FE2272">
      <w:pPr>
        <w:numPr>
          <w:ilvl w:val="0"/>
          <w:numId w:val="5"/>
        </w:numPr>
        <w:ind w:left="284" w:right="-432" w:hanging="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Dirigió </w:t>
      </w:r>
      <w:r w:rsidR="009B3818" w:rsidRPr="001A74F4">
        <w:rPr>
          <w:rFonts w:ascii="Arial" w:hAnsi="Arial" w:cs="Arial"/>
          <w:bCs/>
          <w:sz w:val="18"/>
          <w:szCs w:val="18"/>
        </w:rPr>
        <w:t xml:space="preserve"> los equipos </w:t>
      </w:r>
      <w:r>
        <w:rPr>
          <w:rFonts w:ascii="Arial" w:hAnsi="Arial" w:cs="Arial"/>
          <w:bCs/>
          <w:sz w:val="18"/>
          <w:szCs w:val="18"/>
        </w:rPr>
        <w:t>de d</w:t>
      </w:r>
      <w:r w:rsidR="009B3818" w:rsidRPr="001A74F4">
        <w:rPr>
          <w:rFonts w:ascii="Arial" w:hAnsi="Arial" w:cs="Arial"/>
          <w:bCs/>
          <w:sz w:val="18"/>
          <w:szCs w:val="18"/>
        </w:rPr>
        <w:t xml:space="preserve">esarrollo </w:t>
      </w:r>
      <w:r w:rsidR="00AD12CF">
        <w:rPr>
          <w:rFonts w:ascii="Arial" w:hAnsi="Arial" w:cs="Arial"/>
          <w:bCs/>
          <w:sz w:val="18"/>
          <w:szCs w:val="18"/>
        </w:rPr>
        <w:t xml:space="preserve">de proyectos </w:t>
      </w:r>
      <w:r w:rsidR="009B3818" w:rsidRPr="001A74F4">
        <w:rPr>
          <w:rFonts w:ascii="Arial" w:hAnsi="Arial" w:cs="Arial"/>
          <w:bCs/>
          <w:sz w:val="18"/>
          <w:szCs w:val="18"/>
        </w:rPr>
        <w:t>corporativo</w:t>
      </w:r>
      <w:r w:rsidR="00AD12CF">
        <w:rPr>
          <w:rFonts w:ascii="Arial" w:hAnsi="Arial" w:cs="Arial"/>
          <w:bCs/>
          <w:sz w:val="18"/>
          <w:szCs w:val="18"/>
        </w:rPr>
        <w:t>s</w:t>
      </w:r>
      <w:r w:rsidR="00BC0AB8" w:rsidRPr="001A74F4">
        <w:rPr>
          <w:rFonts w:ascii="Arial" w:hAnsi="Arial" w:cs="Arial"/>
          <w:bCs/>
          <w:sz w:val="18"/>
          <w:szCs w:val="18"/>
        </w:rPr>
        <w:t>.</w:t>
      </w:r>
    </w:p>
    <w:p w:rsidR="00A66ADE" w:rsidRPr="001A74F4" w:rsidRDefault="00A66ADE" w:rsidP="00A66ADE">
      <w:pPr>
        <w:jc w:val="both"/>
        <w:rPr>
          <w:rFonts w:ascii="Arial" w:hAnsi="Arial" w:cs="Arial"/>
          <w:bCs/>
          <w:sz w:val="18"/>
          <w:szCs w:val="18"/>
        </w:rPr>
      </w:pPr>
    </w:p>
    <w:p w:rsidR="00BC0AB8" w:rsidRPr="00AA0038" w:rsidRDefault="00BC0AB8" w:rsidP="00FB037A">
      <w:pPr>
        <w:ind w:left="284" w:right="-432"/>
        <w:jc w:val="both"/>
        <w:rPr>
          <w:rFonts w:ascii="Arial" w:hAnsi="Arial" w:cs="Arial"/>
          <w:b/>
          <w:bCs/>
          <w:i/>
          <w:sz w:val="18"/>
          <w:szCs w:val="18"/>
          <w:lang w:val="es-CL"/>
        </w:rPr>
      </w:pPr>
      <w:r w:rsidRPr="00AA0038">
        <w:rPr>
          <w:rFonts w:ascii="Arial" w:hAnsi="Arial" w:cs="Arial"/>
          <w:b/>
          <w:bCs/>
          <w:i/>
          <w:sz w:val="18"/>
          <w:szCs w:val="18"/>
          <w:lang w:val="es-CL"/>
        </w:rPr>
        <w:t>Principales logros</w:t>
      </w:r>
    </w:p>
    <w:p w:rsidR="00FE2272" w:rsidRPr="001A74F4" w:rsidRDefault="00FE2272" w:rsidP="00BC0AB8">
      <w:pPr>
        <w:ind w:left="426" w:right="-432"/>
        <w:jc w:val="both"/>
        <w:rPr>
          <w:rFonts w:ascii="Arial" w:hAnsi="Arial" w:cs="Arial"/>
          <w:b/>
          <w:bCs/>
          <w:sz w:val="18"/>
          <w:szCs w:val="18"/>
          <w:lang w:val="es-CL"/>
        </w:rPr>
      </w:pPr>
    </w:p>
    <w:p w:rsidR="00BC0AB8" w:rsidRPr="001A74F4" w:rsidRDefault="00FE2272" w:rsidP="00FB037A">
      <w:pPr>
        <w:pStyle w:val="Prrafodelista"/>
        <w:numPr>
          <w:ilvl w:val="0"/>
          <w:numId w:val="11"/>
        </w:numPr>
        <w:ind w:left="567" w:right="-432" w:hanging="283"/>
        <w:jc w:val="both"/>
        <w:rPr>
          <w:rFonts w:ascii="Arial" w:hAnsi="Arial" w:cs="Arial"/>
          <w:bCs/>
          <w:sz w:val="18"/>
          <w:szCs w:val="18"/>
        </w:rPr>
      </w:pPr>
      <w:bookmarkStart w:id="2" w:name="OLE_LINK2"/>
      <w:r w:rsidRPr="001A74F4">
        <w:rPr>
          <w:rFonts w:ascii="Arial" w:hAnsi="Arial" w:cs="Arial"/>
          <w:bCs/>
          <w:sz w:val="18"/>
          <w:szCs w:val="18"/>
        </w:rPr>
        <w:t xml:space="preserve">Logró poner al día compromisos </w:t>
      </w:r>
      <w:r w:rsidR="00BC0AB8" w:rsidRPr="001A74F4">
        <w:rPr>
          <w:rFonts w:ascii="Arial" w:hAnsi="Arial" w:cs="Arial"/>
          <w:bCs/>
          <w:sz w:val="18"/>
          <w:szCs w:val="18"/>
        </w:rPr>
        <w:t>históricos</w:t>
      </w:r>
      <w:r w:rsidR="00AD12CF">
        <w:rPr>
          <w:rFonts w:ascii="Arial" w:hAnsi="Arial" w:cs="Arial"/>
          <w:bCs/>
          <w:sz w:val="18"/>
          <w:szCs w:val="18"/>
        </w:rPr>
        <w:t xml:space="preserve"> que </w:t>
      </w:r>
      <w:r w:rsidR="00BC0AB8" w:rsidRPr="001A74F4">
        <w:rPr>
          <w:rFonts w:ascii="Arial" w:hAnsi="Arial" w:cs="Arial"/>
          <w:bCs/>
          <w:sz w:val="18"/>
          <w:szCs w:val="18"/>
        </w:rPr>
        <w:t>mantenía el banco con la SBIF en materia de reportes regulatorios. Esta era una tarea relevante</w:t>
      </w:r>
      <w:r w:rsidRPr="001A74F4">
        <w:rPr>
          <w:rFonts w:ascii="Arial" w:hAnsi="Arial" w:cs="Arial"/>
          <w:bCs/>
          <w:sz w:val="18"/>
          <w:szCs w:val="18"/>
        </w:rPr>
        <w:t xml:space="preserve"> para cumplir c</w:t>
      </w:r>
      <w:r w:rsidR="00BC0AB8" w:rsidRPr="001A74F4">
        <w:rPr>
          <w:rFonts w:ascii="Arial" w:hAnsi="Arial" w:cs="Arial"/>
          <w:bCs/>
          <w:sz w:val="18"/>
          <w:szCs w:val="18"/>
        </w:rPr>
        <w:t>on el o</w:t>
      </w:r>
      <w:r w:rsidRPr="001A74F4">
        <w:rPr>
          <w:rFonts w:ascii="Arial" w:hAnsi="Arial" w:cs="Arial"/>
          <w:bCs/>
          <w:sz w:val="18"/>
          <w:szCs w:val="18"/>
        </w:rPr>
        <w:t xml:space="preserve">bjetivo estratégico definido en </w:t>
      </w:r>
      <w:r w:rsidR="00BC0AB8" w:rsidRPr="001A74F4">
        <w:rPr>
          <w:rFonts w:ascii="Arial" w:hAnsi="Arial" w:cs="Arial"/>
          <w:bCs/>
          <w:sz w:val="18"/>
          <w:szCs w:val="18"/>
        </w:rPr>
        <w:t>casa</w:t>
      </w:r>
      <w:r w:rsidR="003820F7">
        <w:rPr>
          <w:rFonts w:ascii="Arial" w:hAnsi="Arial" w:cs="Arial"/>
          <w:bCs/>
          <w:sz w:val="18"/>
          <w:szCs w:val="18"/>
        </w:rPr>
        <w:t xml:space="preserve"> matriz en Holanda</w:t>
      </w:r>
      <w:r w:rsidR="00BC0AB8" w:rsidRPr="001A74F4">
        <w:rPr>
          <w:rFonts w:ascii="Arial" w:hAnsi="Arial" w:cs="Arial"/>
          <w:bCs/>
          <w:sz w:val="18"/>
          <w:szCs w:val="18"/>
        </w:rPr>
        <w:t>.</w:t>
      </w:r>
    </w:p>
    <w:p w:rsidR="00E03B01" w:rsidRPr="001A74F4" w:rsidRDefault="00970335" w:rsidP="00FB037A">
      <w:pPr>
        <w:pStyle w:val="Prrafodelista"/>
        <w:numPr>
          <w:ilvl w:val="0"/>
          <w:numId w:val="11"/>
        </w:numPr>
        <w:ind w:left="567" w:right="-432" w:hanging="283"/>
        <w:jc w:val="both"/>
        <w:rPr>
          <w:rFonts w:ascii="Arial" w:hAnsi="Arial" w:cs="Arial"/>
          <w:bCs/>
          <w:sz w:val="18"/>
          <w:szCs w:val="18"/>
        </w:rPr>
      </w:pPr>
      <w:r w:rsidRPr="001A74F4">
        <w:rPr>
          <w:rFonts w:ascii="Arial" w:hAnsi="Arial" w:cs="Arial"/>
          <w:bCs/>
          <w:sz w:val="18"/>
          <w:szCs w:val="18"/>
        </w:rPr>
        <w:t>Logró</w:t>
      </w:r>
      <w:r w:rsidR="00E03B01" w:rsidRPr="001A74F4">
        <w:rPr>
          <w:rFonts w:ascii="Arial" w:hAnsi="Arial" w:cs="Arial"/>
          <w:bCs/>
          <w:sz w:val="18"/>
          <w:szCs w:val="18"/>
        </w:rPr>
        <w:t xml:space="preserve"> documentar el 100% de los procesos con los que operan las empresas </w:t>
      </w:r>
      <w:r w:rsidRPr="001A74F4">
        <w:rPr>
          <w:rFonts w:ascii="Arial" w:hAnsi="Arial" w:cs="Arial"/>
          <w:bCs/>
          <w:sz w:val="18"/>
          <w:szCs w:val="18"/>
        </w:rPr>
        <w:t xml:space="preserve"> en Chile</w:t>
      </w:r>
      <w:r w:rsidR="00E03B01" w:rsidRPr="001A74F4">
        <w:rPr>
          <w:rFonts w:ascii="Arial" w:hAnsi="Arial" w:cs="Arial"/>
          <w:bCs/>
          <w:sz w:val="18"/>
          <w:szCs w:val="18"/>
        </w:rPr>
        <w:t>.</w:t>
      </w:r>
    </w:p>
    <w:p w:rsidR="00BC0AB8" w:rsidRPr="00AD12CF" w:rsidRDefault="00245669" w:rsidP="00FE2272">
      <w:pPr>
        <w:pStyle w:val="Prrafodelista"/>
        <w:numPr>
          <w:ilvl w:val="0"/>
          <w:numId w:val="11"/>
        </w:numPr>
        <w:ind w:left="567" w:right="-432" w:hanging="283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Diseñó sistema de </w:t>
      </w:r>
      <w:r w:rsidR="00970335" w:rsidRPr="00AD12CF">
        <w:rPr>
          <w:rFonts w:ascii="Arial" w:hAnsi="Arial" w:cs="Arial"/>
          <w:bCs/>
          <w:sz w:val="18"/>
          <w:szCs w:val="18"/>
        </w:rPr>
        <w:t>control automatizado on-line</w:t>
      </w:r>
      <w:r w:rsidR="00FE2272" w:rsidRPr="00AD12CF">
        <w:rPr>
          <w:rFonts w:ascii="Arial" w:hAnsi="Arial" w:cs="Arial"/>
          <w:bCs/>
          <w:sz w:val="18"/>
          <w:szCs w:val="18"/>
        </w:rPr>
        <w:t>, que permitió</w:t>
      </w:r>
      <w:r w:rsidR="00E03B01" w:rsidRPr="00AD12CF">
        <w:rPr>
          <w:rFonts w:ascii="Arial" w:hAnsi="Arial" w:cs="Arial"/>
          <w:bCs/>
          <w:sz w:val="18"/>
          <w:szCs w:val="18"/>
        </w:rPr>
        <w:t xml:space="preserve"> asegurar la correcta aplicación de las políticas de aut</w:t>
      </w:r>
      <w:r w:rsidR="00970335" w:rsidRPr="00AD12CF">
        <w:rPr>
          <w:rFonts w:ascii="Arial" w:hAnsi="Arial" w:cs="Arial"/>
          <w:bCs/>
          <w:sz w:val="18"/>
          <w:szCs w:val="18"/>
        </w:rPr>
        <w:t>orizaciones de des</w:t>
      </w:r>
      <w:r w:rsidR="00FE2272" w:rsidRPr="00AD12CF">
        <w:rPr>
          <w:rFonts w:ascii="Arial" w:hAnsi="Arial" w:cs="Arial"/>
          <w:bCs/>
          <w:sz w:val="18"/>
          <w:szCs w:val="18"/>
        </w:rPr>
        <w:t xml:space="preserve">embolsos, </w:t>
      </w:r>
      <w:r w:rsidR="00E03B01" w:rsidRPr="00AD12CF">
        <w:rPr>
          <w:rFonts w:ascii="Arial" w:hAnsi="Arial" w:cs="Arial"/>
          <w:bCs/>
          <w:sz w:val="18"/>
          <w:szCs w:val="18"/>
        </w:rPr>
        <w:t xml:space="preserve">gastos </w:t>
      </w:r>
      <w:r w:rsidR="00FE2272" w:rsidRPr="00AD12CF">
        <w:rPr>
          <w:rFonts w:ascii="Arial" w:hAnsi="Arial" w:cs="Arial"/>
          <w:bCs/>
          <w:sz w:val="18"/>
          <w:szCs w:val="18"/>
        </w:rPr>
        <w:t xml:space="preserve">e inversiones. </w:t>
      </w:r>
      <w:bookmarkEnd w:id="2"/>
    </w:p>
    <w:p w:rsidR="00723DA9" w:rsidRPr="001A74F4" w:rsidRDefault="00723DA9" w:rsidP="00FE2272">
      <w:pPr>
        <w:ind w:right="-432"/>
        <w:jc w:val="both"/>
        <w:rPr>
          <w:rFonts w:ascii="Arial" w:hAnsi="Arial" w:cs="Arial"/>
          <w:bCs/>
          <w:sz w:val="18"/>
          <w:szCs w:val="18"/>
        </w:rPr>
      </w:pPr>
    </w:p>
    <w:p w:rsidR="008345B3" w:rsidRPr="000363E7" w:rsidRDefault="008345B3">
      <w:pPr>
        <w:rPr>
          <w:rFonts w:ascii="Arial" w:hAnsi="Arial" w:cs="Arial"/>
          <w:b/>
          <w:bCs/>
          <w:sz w:val="18"/>
          <w:szCs w:val="18"/>
          <w:lang w:val="es-CL"/>
        </w:rPr>
      </w:pPr>
    </w:p>
    <w:p w:rsidR="008345B3" w:rsidRPr="000363E7" w:rsidRDefault="008345B3">
      <w:pPr>
        <w:rPr>
          <w:rFonts w:ascii="Arial" w:hAnsi="Arial" w:cs="Arial"/>
          <w:b/>
          <w:bCs/>
          <w:sz w:val="18"/>
          <w:szCs w:val="18"/>
          <w:lang w:val="es-CL"/>
        </w:rPr>
      </w:pPr>
    </w:p>
    <w:p w:rsidR="009239EA" w:rsidRPr="001A74F4" w:rsidRDefault="00E66EE7">
      <w:pPr>
        <w:rPr>
          <w:rFonts w:ascii="Arial" w:hAnsi="Arial" w:cs="Arial"/>
          <w:b/>
          <w:bCs/>
          <w:sz w:val="18"/>
          <w:szCs w:val="18"/>
          <w:lang w:val="en-US"/>
        </w:rPr>
      </w:pPr>
      <w:r w:rsidRPr="001A74F4">
        <w:rPr>
          <w:rFonts w:ascii="Arial" w:hAnsi="Arial" w:cs="Arial"/>
          <w:b/>
          <w:bCs/>
          <w:sz w:val="18"/>
          <w:szCs w:val="18"/>
          <w:lang w:val="en-US"/>
        </w:rPr>
        <w:t xml:space="preserve">Banco ITAU Chile (Bank of America, Fleet, </w:t>
      </w:r>
      <w:r w:rsidR="009239EA" w:rsidRPr="001A74F4">
        <w:rPr>
          <w:rFonts w:ascii="Arial" w:hAnsi="Arial" w:cs="Arial"/>
          <w:b/>
          <w:bCs/>
          <w:sz w:val="18"/>
          <w:szCs w:val="18"/>
          <w:lang w:val="en-US"/>
        </w:rPr>
        <w:t>BankBoston N.A.</w:t>
      </w:r>
      <w:r w:rsidRPr="001A74F4">
        <w:rPr>
          <w:rFonts w:ascii="Arial" w:hAnsi="Arial" w:cs="Arial"/>
          <w:b/>
          <w:bCs/>
          <w:sz w:val="18"/>
          <w:szCs w:val="18"/>
          <w:lang w:val="en-US"/>
        </w:rPr>
        <w:t xml:space="preserve">) </w:t>
      </w:r>
      <w:r w:rsidR="009239EA" w:rsidRPr="001A74F4">
        <w:rPr>
          <w:rFonts w:ascii="Arial" w:hAnsi="Arial" w:cs="Arial"/>
          <w:b/>
          <w:bCs/>
          <w:sz w:val="18"/>
          <w:szCs w:val="18"/>
          <w:lang w:val="en-US"/>
        </w:rPr>
        <w:t xml:space="preserve">1993 – </w:t>
      </w:r>
      <w:r w:rsidRPr="001A74F4">
        <w:rPr>
          <w:rFonts w:ascii="Arial" w:hAnsi="Arial" w:cs="Arial"/>
          <w:b/>
          <w:bCs/>
          <w:sz w:val="18"/>
          <w:szCs w:val="18"/>
          <w:lang w:val="en-US"/>
        </w:rPr>
        <w:t>2013</w:t>
      </w:r>
    </w:p>
    <w:p w:rsidR="009239EA" w:rsidRPr="001A74F4" w:rsidRDefault="00C5518B" w:rsidP="0053020C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Subgerente</w:t>
      </w:r>
      <w:r w:rsidR="009239EA" w:rsidRPr="001A74F4">
        <w:rPr>
          <w:rFonts w:ascii="Arial" w:hAnsi="Arial" w:cs="Arial"/>
          <w:bCs/>
          <w:sz w:val="18"/>
          <w:szCs w:val="18"/>
        </w:rPr>
        <w:t xml:space="preserve"> de</w:t>
      </w:r>
      <w:r w:rsidR="00715631">
        <w:rPr>
          <w:rFonts w:ascii="Arial" w:hAnsi="Arial" w:cs="Arial"/>
          <w:bCs/>
          <w:sz w:val="18"/>
          <w:szCs w:val="18"/>
        </w:rPr>
        <w:t xml:space="preserve"> </w:t>
      </w:r>
      <w:r w:rsidR="009239EA" w:rsidRPr="001A74F4">
        <w:rPr>
          <w:rFonts w:ascii="Arial" w:hAnsi="Arial" w:cs="Arial"/>
          <w:bCs/>
          <w:sz w:val="18"/>
          <w:szCs w:val="18"/>
        </w:rPr>
        <w:t xml:space="preserve">Control </w:t>
      </w:r>
      <w:r w:rsidR="001D3D0C" w:rsidRPr="001A74F4">
        <w:rPr>
          <w:rFonts w:ascii="Arial" w:hAnsi="Arial" w:cs="Arial"/>
          <w:bCs/>
          <w:sz w:val="18"/>
          <w:szCs w:val="18"/>
        </w:rPr>
        <w:t>Financiero</w:t>
      </w:r>
      <w:r w:rsidR="001A2787" w:rsidRPr="001A74F4">
        <w:rPr>
          <w:rFonts w:ascii="Arial" w:hAnsi="Arial" w:cs="Arial"/>
          <w:bCs/>
          <w:sz w:val="18"/>
          <w:szCs w:val="18"/>
        </w:rPr>
        <w:t xml:space="preserve"> y Proyectos</w:t>
      </w:r>
      <w:r w:rsidR="00C40ECB" w:rsidRPr="001A74F4">
        <w:rPr>
          <w:rFonts w:ascii="Arial" w:hAnsi="Arial" w:cs="Arial"/>
          <w:bCs/>
          <w:sz w:val="18"/>
          <w:szCs w:val="18"/>
        </w:rPr>
        <w:t xml:space="preserve"> (2008-</w:t>
      </w:r>
      <w:r w:rsidR="00E66EE7" w:rsidRPr="001A74F4">
        <w:rPr>
          <w:rFonts w:ascii="Arial" w:hAnsi="Arial" w:cs="Arial"/>
          <w:bCs/>
          <w:sz w:val="18"/>
          <w:szCs w:val="18"/>
        </w:rPr>
        <w:t>2013)</w:t>
      </w:r>
    </w:p>
    <w:p w:rsidR="00E66EE7" w:rsidRPr="001A74F4" w:rsidRDefault="00A910BB" w:rsidP="0053020C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Subg</w:t>
      </w:r>
      <w:r w:rsidR="00E66EE7" w:rsidRPr="001A74F4">
        <w:rPr>
          <w:rFonts w:ascii="Arial" w:hAnsi="Arial" w:cs="Arial"/>
          <w:bCs/>
          <w:sz w:val="18"/>
          <w:szCs w:val="18"/>
        </w:rPr>
        <w:t xml:space="preserve">erente de Contabilidad Banco y </w:t>
      </w:r>
      <w:r>
        <w:rPr>
          <w:rFonts w:ascii="Arial" w:hAnsi="Arial" w:cs="Arial"/>
          <w:bCs/>
          <w:sz w:val="18"/>
          <w:szCs w:val="18"/>
        </w:rPr>
        <w:t xml:space="preserve">Empresas </w:t>
      </w:r>
      <w:r w:rsidR="00E66EE7" w:rsidRPr="001A74F4">
        <w:rPr>
          <w:rFonts w:ascii="Arial" w:hAnsi="Arial" w:cs="Arial"/>
          <w:bCs/>
          <w:sz w:val="18"/>
          <w:szCs w:val="18"/>
        </w:rPr>
        <w:t>Filiales</w:t>
      </w:r>
      <w:r>
        <w:rPr>
          <w:rFonts w:ascii="Arial" w:hAnsi="Arial" w:cs="Arial"/>
          <w:bCs/>
          <w:sz w:val="18"/>
          <w:szCs w:val="18"/>
        </w:rPr>
        <w:t xml:space="preserve"> (1993</w:t>
      </w:r>
      <w:r w:rsidR="00C40ECB" w:rsidRPr="001A74F4">
        <w:rPr>
          <w:rFonts w:ascii="Arial" w:hAnsi="Arial" w:cs="Arial"/>
          <w:bCs/>
          <w:sz w:val="18"/>
          <w:szCs w:val="18"/>
        </w:rPr>
        <w:t>-2008)</w:t>
      </w:r>
      <w:r>
        <w:rPr>
          <w:rFonts w:ascii="Arial" w:hAnsi="Arial" w:cs="Arial"/>
          <w:bCs/>
          <w:sz w:val="18"/>
          <w:szCs w:val="18"/>
        </w:rPr>
        <w:t xml:space="preserve"> </w:t>
      </w:r>
    </w:p>
    <w:p w:rsidR="009239EA" w:rsidRPr="001A74F4" w:rsidRDefault="009239EA">
      <w:pPr>
        <w:rPr>
          <w:rFonts w:ascii="Arial" w:hAnsi="Arial" w:cs="Arial"/>
          <w:sz w:val="18"/>
          <w:szCs w:val="18"/>
        </w:rPr>
      </w:pPr>
    </w:p>
    <w:p w:rsidR="00970335" w:rsidRPr="001A74F4" w:rsidRDefault="00C5518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Subgerente</w:t>
      </w:r>
      <w:r w:rsidR="00970335" w:rsidRPr="001A74F4">
        <w:rPr>
          <w:rFonts w:ascii="Arial" w:hAnsi="Arial" w:cs="Arial"/>
          <w:b/>
          <w:bCs/>
          <w:sz w:val="18"/>
          <w:szCs w:val="18"/>
        </w:rPr>
        <w:t xml:space="preserve"> de Control Financiero y Proyectos (2008-2013)</w:t>
      </w:r>
    </w:p>
    <w:p w:rsidR="0053020C" w:rsidRPr="001A74F4" w:rsidRDefault="00C40ECB" w:rsidP="00D028EB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 xml:space="preserve">Dirigió </w:t>
      </w:r>
      <w:r w:rsidR="000F51B1">
        <w:rPr>
          <w:rFonts w:ascii="Arial" w:hAnsi="Arial" w:cs="Arial"/>
          <w:sz w:val="18"/>
          <w:szCs w:val="18"/>
        </w:rPr>
        <w:t xml:space="preserve">los </w:t>
      </w:r>
      <w:r w:rsidR="0053020C" w:rsidRPr="001A74F4">
        <w:rPr>
          <w:rFonts w:ascii="Arial" w:hAnsi="Arial" w:cs="Arial"/>
          <w:sz w:val="18"/>
          <w:szCs w:val="18"/>
        </w:rPr>
        <w:t>proyectos de</w:t>
      </w:r>
      <w:r w:rsidR="00715631">
        <w:rPr>
          <w:rFonts w:ascii="Arial" w:hAnsi="Arial" w:cs="Arial"/>
          <w:sz w:val="18"/>
          <w:szCs w:val="18"/>
        </w:rPr>
        <w:t xml:space="preserve"> </w:t>
      </w:r>
      <w:r w:rsidR="00EB4A15" w:rsidRPr="001A74F4">
        <w:rPr>
          <w:rFonts w:ascii="Arial" w:hAnsi="Arial" w:cs="Arial"/>
          <w:sz w:val="18"/>
          <w:szCs w:val="18"/>
        </w:rPr>
        <w:t>modernización</w:t>
      </w:r>
      <w:r w:rsidR="00EF669E" w:rsidRPr="001A74F4">
        <w:rPr>
          <w:rFonts w:ascii="Arial" w:hAnsi="Arial" w:cs="Arial"/>
          <w:sz w:val="18"/>
          <w:szCs w:val="18"/>
        </w:rPr>
        <w:t xml:space="preserve"> y adaptación de</w:t>
      </w:r>
      <w:r w:rsidR="0053020C" w:rsidRPr="001A74F4">
        <w:rPr>
          <w:rFonts w:ascii="Arial" w:hAnsi="Arial" w:cs="Arial"/>
          <w:sz w:val="18"/>
          <w:szCs w:val="18"/>
        </w:rPr>
        <w:t>l Grupo</w:t>
      </w:r>
      <w:r w:rsidR="00715631">
        <w:rPr>
          <w:rFonts w:ascii="Arial" w:hAnsi="Arial" w:cs="Arial"/>
          <w:sz w:val="18"/>
          <w:szCs w:val="18"/>
        </w:rPr>
        <w:t xml:space="preserve"> </w:t>
      </w:r>
      <w:r w:rsidR="000F51B1">
        <w:rPr>
          <w:rFonts w:ascii="Arial" w:hAnsi="Arial" w:cs="Arial"/>
          <w:sz w:val="18"/>
          <w:szCs w:val="18"/>
        </w:rPr>
        <w:t xml:space="preserve">Itau Chile </w:t>
      </w:r>
      <w:r w:rsidR="00733803" w:rsidRPr="001A74F4">
        <w:rPr>
          <w:rFonts w:ascii="Arial" w:hAnsi="Arial" w:cs="Arial"/>
          <w:sz w:val="18"/>
          <w:szCs w:val="18"/>
        </w:rPr>
        <w:t>para enfrentar</w:t>
      </w:r>
      <w:r w:rsidR="000F51B1">
        <w:rPr>
          <w:rFonts w:ascii="Arial" w:hAnsi="Arial" w:cs="Arial"/>
          <w:sz w:val="18"/>
          <w:szCs w:val="18"/>
        </w:rPr>
        <w:t xml:space="preserve"> los </w:t>
      </w:r>
      <w:r w:rsidR="0053020C" w:rsidRPr="001A74F4">
        <w:rPr>
          <w:rFonts w:ascii="Arial" w:hAnsi="Arial" w:cs="Arial"/>
          <w:sz w:val="18"/>
          <w:szCs w:val="18"/>
        </w:rPr>
        <w:t xml:space="preserve"> nuevos desafíos generados  en :</w:t>
      </w:r>
    </w:p>
    <w:p w:rsidR="0053020C" w:rsidRPr="001A74F4" w:rsidRDefault="00733803" w:rsidP="00D028EB">
      <w:pPr>
        <w:numPr>
          <w:ilvl w:val="1"/>
          <w:numId w:val="8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 xml:space="preserve">nuevas </w:t>
      </w:r>
      <w:r w:rsidR="00EF669E" w:rsidRPr="001A74F4">
        <w:rPr>
          <w:rFonts w:ascii="Arial" w:hAnsi="Arial" w:cs="Arial"/>
          <w:sz w:val="18"/>
          <w:szCs w:val="18"/>
        </w:rPr>
        <w:t>e</w:t>
      </w:r>
      <w:r w:rsidR="00703B68" w:rsidRPr="001A74F4">
        <w:rPr>
          <w:rFonts w:ascii="Arial" w:hAnsi="Arial" w:cs="Arial"/>
          <w:sz w:val="18"/>
          <w:szCs w:val="18"/>
        </w:rPr>
        <w:t>xigencias normativas</w:t>
      </w:r>
      <w:r w:rsidR="00715631">
        <w:rPr>
          <w:rFonts w:ascii="Arial" w:hAnsi="Arial" w:cs="Arial"/>
          <w:sz w:val="18"/>
          <w:szCs w:val="18"/>
        </w:rPr>
        <w:t xml:space="preserve"> </w:t>
      </w:r>
      <w:r w:rsidR="005F543F" w:rsidRPr="001A74F4">
        <w:rPr>
          <w:rFonts w:ascii="Arial" w:hAnsi="Arial" w:cs="Arial"/>
          <w:sz w:val="18"/>
          <w:szCs w:val="18"/>
        </w:rPr>
        <w:t xml:space="preserve">como </w:t>
      </w:r>
      <w:r w:rsidR="00703B68" w:rsidRPr="001A74F4">
        <w:rPr>
          <w:rFonts w:ascii="Arial" w:hAnsi="Arial" w:cs="Arial"/>
          <w:sz w:val="18"/>
          <w:szCs w:val="18"/>
        </w:rPr>
        <w:t>Sarbanes-Oxley</w:t>
      </w:r>
      <w:r w:rsidRPr="001A74F4">
        <w:rPr>
          <w:rFonts w:ascii="Arial" w:hAnsi="Arial" w:cs="Arial"/>
          <w:sz w:val="18"/>
          <w:szCs w:val="18"/>
        </w:rPr>
        <w:t xml:space="preserve">, </w:t>
      </w:r>
      <w:r w:rsidR="00D6492D" w:rsidRPr="001A74F4">
        <w:rPr>
          <w:rFonts w:ascii="Arial" w:hAnsi="Arial" w:cs="Arial"/>
          <w:sz w:val="18"/>
          <w:szCs w:val="18"/>
        </w:rPr>
        <w:t>IFRS,</w:t>
      </w:r>
      <w:r w:rsidRPr="001A74F4">
        <w:rPr>
          <w:rFonts w:ascii="Arial" w:hAnsi="Arial" w:cs="Arial"/>
          <w:sz w:val="18"/>
          <w:szCs w:val="18"/>
        </w:rPr>
        <w:t xml:space="preserve"> Basilea</w:t>
      </w:r>
      <w:r w:rsidR="0053020C" w:rsidRPr="001A74F4">
        <w:rPr>
          <w:rFonts w:ascii="Arial" w:hAnsi="Arial" w:cs="Arial"/>
          <w:sz w:val="18"/>
          <w:szCs w:val="18"/>
        </w:rPr>
        <w:t>.</w:t>
      </w:r>
    </w:p>
    <w:p w:rsidR="0053020C" w:rsidRPr="001A74F4" w:rsidRDefault="00733803" w:rsidP="00D028EB">
      <w:pPr>
        <w:numPr>
          <w:ilvl w:val="1"/>
          <w:numId w:val="8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 xml:space="preserve">cambios en la estructura de riesgos y/o </w:t>
      </w:r>
      <w:r w:rsidR="00703B68" w:rsidRPr="001A74F4">
        <w:rPr>
          <w:rFonts w:ascii="Arial" w:hAnsi="Arial" w:cs="Arial"/>
          <w:sz w:val="18"/>
          <w:szCs w:val="18"/>
        </w:rPr>
        <w:t>de negocio</w:t>
      </w:r>
      <w:r w:rsidRPr="001A74F4">
        <w:rPr>
          <w:rFonts w:ascii="Arial" w:hAnsi="Arial" w:cs="Arial"/>
          <w:sz w:val="18"/>
          <w:szCs w:val="18"/>
        </w:rPr>
        <w:t>s</w:t>
      </w:r>
      <w:r w:rsidR="0053020C" w:rsidRPr="001A74F4">
        <w:rPr>
          <w:rFonts w:ascii="Arial" w:hAnsi="Arial" w:cs="Arial"/>
          <w:sz w:val="18"/>
          <w:szCs w:val="18"/>
        </w:rPr>
        <w:t>.</w:t>
      </w:r>
    </w:p>
    <w:p w:rsidR="00E651CD" w:rsidRPr="001A74F4" w:rsidRDefault="00733803" w:rsidP="00D028EB">
      <w:pPr>
        <w:numPr>
          <w:ilvl w:val="1"/>
          <w:numId w:val="8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adaptación</w:t>
      </w:r>
      <w:r w:rsidR="005F543F" w:rsidRPr="001A74F4">
        <w:rPr>
          <w:rFonts w:ascii="Arial" w:hAnsi="Arial" w:cs="Arial"/>
          <w:sz w:val="18"/>
          <w:szCs w:val="18"/>
        </w:rPr>
        <w:t>-unificación</w:t>
      </w:r>
      <w:r w:rsidR="0053020C" w:rsidRPr="001A74F4">
        <w:rPr>
          <w:rFonts w:ascii="Arial" w:hAnsi="Arial" w:cs="Arial"/>
          <w:sz w:val="18"/>
          <w:szCs w:val="18"/>
        </w:rPr>
        <w:t xml:space="preserve"> a</w:t>
      </w:r>
      <w:r w:rsidRPr="001A74F4">
        <w:rPr>
          <w:rFonts w:ascii="Arial" w:hAnsi="Arial" w:cs="Arial"/>
          <w:sz w:val="18"/>
          <w:szCs w:val="18"/>
        </w:rPr>
        <w:t xml:space="preserve"> los sistemas de información internos y externos </w:t>
      </w:r>
      <w:r w:rsidR="005F543F" w:rsidRPr="001A74F4">
        <w:rPr>
          <w:rFonts w:ascii="Arial" w:hAnsi="Arial" w:cs="Arial"/>
          <w:sz w:val="18"/>
          <w:szCs w:val="18"/>
        </w:rPr>
        <w:t>producto de los cambios de propiedad y</w:t>
      </w:r>
      <w:r w:rsidR="0053020C" w:rsidRPr="001A74F4">
        <w:rPr>
          <w:rFonts w:ascii="Arial" w:hAnsi="Arial" w:cs="Arial"/>
          <w:sz w:val="18"/>
          <w:szCs w:val="18"/>
        </w:rPr>
        <w:t>/o</w:t>
      </w:r>
      <w:r w:rsidR="005F543F" w:rsidRPr="001A74F4">
        <w:rPr>
          <w:rFonts w:ascii="Arial" w:hAnsi="Arial" w:cs="Arial"/>
          <w:sz w:val="18"/>
          <w:szCs w:val="18"/>
        </w:rPr>
        <w:t xml:space="preserve"> fusión de la</w:t>
      </w:r>
      <w:r w:rsidR="0053020C" w:rsidRPr="001A74F4">
        <w:rPr>
          <w:rFonts w:ascii="Arial" w:hAnsi="Arial" w:cs="Arial"/>
          <w:sz w:val="18"/>
          <w:szCs w:val="18"/>
        </w:rPr>
        <w:t>s</w:t>
      </w:r>
      <w:r w:rsidR="005F543F" w:rsidRPr="001A74F4">
        <w:rPr>
          <w:rFonts w:ascii="Arial" w:hAnsi="Arial" w:cs="Arial"/>
          <w:sz w:val="18"/>
          <w:szCs w:val="18"/>
        </w:rPr>
        <w:t xml:space="preserve"> compañía</w:t>
      </w:r>
      <w:r w:rsidR="0053020C" w:rsidRPr="001A74F4">
        <w:rPr>
          <w:rFonts w:ascii="Arial" w:hAnsi="Arial" w:cs="Arial"/>
          <w:sz w:val="18"/>
          <w:szCs w:val="18"/>
        </w:rPr>
        <w:t>s</w:t>
      </w:r>
      <w:r w:rsidR="005F543F" w:rsidRPr="001A74F4">
        <w:rPr>
          <w:rFonts w:ascii="Arial" w:hAnsi="Arial" w:cs="Arial"/>
          <w:sz w:val="18"/>
          <w:szCs w:val="18"/>
        </w:rPr>
        <w:t xml:space="preserve">. </w:t>
      </w:r>
    </w:p>
    <w:p w:rsidR="00C57A1D" w:rsidRPr="001A74F4" w:rsidRDefault="005F543F" w:rsidP="00D028EB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Diseñó la estructura de datos, y creó la base de información de créditos y capital, necesaria para la determinación de provisiones y control del patrimonio. Mantuvo la obligación de transmitir  la informació</w:t>
      </w:r>
      <w:r w:rsidR="0053020C" w:rsidRPr="001A74F4">
        <w:rPr>
          <w:rFonts w:ascii="Arial" w:hAnsi="Arial" w:cs="Arial"/>
          <w:sz w:val="18"/>
          <w:szCs w:val="18"/>
        </w:rPr>
        <w:t>n a casa matriz (US</w:t>
      </w:r>
      <w:r w:rsidR="00EA38CD">
        <w:rPr>
          <w:rFonts w:ascii="Arial" w:hAnsi="Arial" w:cs="Arial"/>
          <w:sz w:val="18"/>
          <w:szCs w:val="18"/>
        </w:rPr>
        <w:t>A</w:t>
      </w:r>
      <w:r w:rsidR="0053020C" w:rsidRPr="001A74F4">
        <w:rPr>
          <w:rFonts w:ascii="Arial" w:hAnsi="Arial" w:cs="Arial"/>
          <w:sz w:val="18"/>
          <w:szCs w:val="18"/>
        </w:rPr>
        <w:t xml:space="preserve"> y Brasil),</w:t>
      </w:r>
      <w:r w:rsidR="00773F2D">
        <w:rPr>
          <w:rFonts w:ascii="Arial" w:hAnsi="Arial" w:cs="Arial"/>
          <w:sz w:val="18"/>
          <w:szCs w:val="18"/>
        </w:rPr>
        <w:t xml:space="preserve"> asegurando</w:t>
      </w:r>
      <w:r w:rsidR="00F868B2" w:rsidRPr="001A74F4">
        <w:rPr>
          <w:rFonts w:ascii="Arial" w:hAnsi="Arial" w:cs="Arial"/>
          <w:sz w:val="18"/>
          <w:szCs w:val="18"/>
        </w:rPr>
        <w:t xml:space="preserve"> la consistencia de datos </w:t>
      </w:r>
      <w:r w:rsidRPr="001A74F4">
        <w:rPr>
          <w:rFonts w:ascii="Arial" w:hAnsi="Arial" w:cs="Arial"/>
          <w:sz w:val="18"/>
          <w:szCs w:val="18"/>
        </w:rPr>
        <w:t xml:space="preserve">con los sistemas </w:t>
      </w:r>
      <w:r w:rsidR="00F868B2" w:rsidRPr="001A74F4">
        <w:rPr>
          <w:rFonts w:ascii="Arial" w:hAnsi="Arial" w:cs="Arial"/>
          <w:sz w:val="18"/>
          <w:szCs w:val="18"/>
        </w:rPr>
        <w:t xml:space="preserve">contables y de crédito locales. </w:t>
      </w:r>
    </w:p>
    <w:p w:rsidR="00B74D08" w:rsidRPr="001A74F4" w:rsidRDefault="00F868B2" w:rsidP="00D028EB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 xml:space="preserve">Dirigió la </w:t>
      </w:r>
      <w:r w:rsidR="001F5FC4" w:rsidRPr="001A74F4">
        <w:rPr>
          <w:rFonts w:ascii="Arial" w:hAnsi="Arial" w:cs="Arial"/>
          <w:sz w:val="18"/>
          <w:szCs w:val="18"/>
        </w:rPr>
        <w:t>Gestión de Capital</w:t>
      </w:r>
      <w:r w:rsidRPr="001A74F4">
        <w:rPr>
          <w:rFonts w:ascii="Arial" w:hAnsi="Arial" w:cs="Arial"/>
          <w:sz w:val="18"/>
          <w:szCs w:val="18"/>
        </w:rPr>
        <w:t xml:space="preserve"> Local. Creó la Política</w:t>
      </w:r>
      <w:r w:rsidR="0053020C" w:rsidRPr="001A74F4">
        <w:rPr>
          <w:rFonts w:ascii="Arial" w:hAnsi="Arial" w:cs="Arial"/>
          <w:sz w:val="18"/>
          <w:szCs w:val="18"/>
        </w:rPr>
        <w:t xml:space="preserve"> de Capital</w:t>
      </w:r>
      <w:r w:rsidR="004414FD" w:rsidRPr="001A74F4">
        <w:rPr>
          <w:rFonts w:ascii="Arial" w:hAnsi="Arial" w:cs="Arial"/>
          <w:sz w:val="18"/>
          <w:szCs w:val="18"/>
        </w:rPr>
        <w:t xml:space="preserve"> y </w:t>
      </w:r>
      <w:r w:rsidRPr="001A74F4">
        <w:rPr>
          <w:rFonts w:ascii="Arial" w:hAnsi="Arial" w:cs="Arial"/>
          <w:sz w:val="18"/>
          <w:szCs w:val="18"/>
        </w:rPr>
        <w:t>ejecutó la actualización permanente de la misma. Creó un proceso de conciliación y sincronización</w:t>
      </w:r>
      <w:r w:rsidR="00917436" w:rsidRPr="001A74F4">
        <w:rPr>
          <w:rFonts w:ascii="Arial" w:hAnsi="Arial" w:cs="Arial"/>
          <w:sz w:val="18"/>
          <w:szCs w:val="18"/>
        </w:rPr>
        <w:t xml:space="preserve"> entre las necesidades</w:t>
      </w:r>
      <w:r w:rsidRPr="001A74F4">
        <w:rPr>
          <w:rFonts w:ascii="Arial" w:hAnsi="Arial" w:cs="Arial"/>
          <w:sz w:val="18"/>
          <w:szCs w:val="18"/>
        </w:rPr>
        <w:t xml:space="preserve"> locales y corporativas de</w:t>
      </w:r>
      <w:r w:rsidR="00917436" w:rsidRPr="001A74F4">
        <w:rPr>
          <w:rFonts w:ascii="Arial" w:hAnsi="Arial" w:cs="Arial"/>
          <w:sz w:val="18"/>
          <w:szCs w:val="18"/>
        </w:rPr>
        <w:t>l c</w:t>
      </w:r>
      <w:r w:rsidRPr="001A74F4">
        <w:rPr>
          <w:rFonts w:ascii="Arial" w:hAnsi="Arial" w:cs="Arial"/>
          <w:sz w:val="18"/>
          <w:szCs w:val="18"/>
        </w:rPr>
        <w:t>apital</w:t>
      </w:r>
      <w:r w:rsidR="00D028EB" w:rsidRPr="001A74F4">
        <w:rPr>
          <w:rFonts w:ascii="Arial" w:hAnsi="Arial" w:cs="Arial"/>
          <w:sz w:val="18"/>
          <w:szCs w:val="18"/>
        </w:rPr>
        <w:t xml:space="preserve"> con el </w:t>
      </w:r>
      <w:r w:rsidR="000F51B1">
        <w:rPr>
          <w:rFonts w:ascii="Arial" w:hAnsi="Arial" w:cs="Arial"/>
          <w:sz w:val="18"/>
          <w:szCs w:val="18"/>
        </w:rPr>
        <w:t>objetivo apoyar el cumplimiento</w:t>
      </w:r>
      <w:r w:rsidR="00D028EB" w:rsidRPr="001A74F4">
        <w:rPr>
          <w:rFonts w:ascii="Arial" w:hAnsi="Arial" w:cs="Arial"/>
          <w:sz w:val="18"/>
          <w:szCs w:val="18"/>
        </w:rPr>
        <w:t xml:space="preserve"> de</w:t>
      </w:r>
      <w:r w:rsidR="00DC05CC" w:rsidRPr="001A74F4">
        <w:rPr>
          <w:rFonts w:ascii="Arial" w:hAnsi="Arial" w:cs="Arial"/>
          <w:sz w:val="18"/>
          <w:szCs w:val="18"/>
        </w:rPr>
        <w:t>l budget institucional</w:t>
      </w:r>
      <w:r w:rsidRPr="001A74F4">
        <w:rPr>
          <w:rFonts w:ascii="Arial" w:hAnsi="Arial" w:cs="Arial"/>
          <w:sz w:val="18"/>
          <w:szCs w:val="18"/>
        </w:rPr>
        <w:t xml:space="preserve">. </w:t>
      </w:r>
      <w:r w:rsidR="00DC05CC" w:rsidRPr="001A74F4">
        <w:rPr>
          <w:rFonts w:ascii="Arial" w:hAnsi="Arial" w:cs="Arial"/>
          <w:sz w:val="18"/>
          <w:szCs w:val="18"/>
        </w:rPr>
        <w:t>Diseñó</w:t>
      </w:r>
      <w:r w:rsidRPr="001A74F4">
        <w:rPr>
          <w:rFonts w:ascii="Arial" w:hAnsi="Arial" w:cs="Arial"/>
          <w:sz w:val="18"/>
          <w:szCs w:val="18"/>
        </w:rPr>
        <w:t xml:space="preserve"> y aplicó controles para resguardar el c</w:t>
      </w:r>
      <w:r w:rsidR="00DC05CC" w:rsidRPr="001A74F4">
        <w:rPr>
          <w:rFonts w:ascii="Arial" w:hAnsi="Arial" w:cs="Arial"/>
          <w:sz w:val="18"/>
          <w:szCs w:val="18"/>
        </w:rPr>
        <w:t xml:space="preserve">umplimento de los ratios normativos </w:t>
      </w:r>
      <w:r w:rsidRPr="001A74F4">
        <w:rPr>
          <w:rFonts w:ascii="Arial" w:hAnsi="Arial" w:cs="Arial"/>
          <w:sz w:val="18"/>
          <w:szCs w:val="18"/>
        </w:rPr>
        <w:t>de capital regulatorio</w:t>
      </w:r>
      <w:r w:rsidR="00DC05CC" w:rsidRPr="001A74F4">
        <w:rPr>
          <w:rFonts w:ascii="Arial" w:hAnsi="Arial" w:cs="Arial"/>
          <w:sz w:val="18"/>
          <w:szCs w:val="18"/>
        </w:rPr>
        <w:t>. Fue encargado de proponer</w:t>
      </w:r>
      <w:r w:rsidR="0053020C" w:rsidRPr="001A74F4">
        <w:rPr>
          <w:rFonts w:ascii="Arial" w:hAnsi="Arial" w:cs="Arial"/>
          <w:sz w:val="18"/>
          <w:szCs w:val="18"/>
        </w:rPr>
        <w:t xml:space="preserve"> y </w:t>
      </w:r>
      <w:r w:rsidR="00B74D08" w:rsidRPr="001A74F4">
        <w:rPr>
          <w:rFonts w:ascii="Arial" w:hAnsi="Arial" w:cs="Arial"/>
          <w:sz w:val="18"/>
          <w:szCs w:val="18"/>
        </w:rPr>
        <w:t>poner en marcha</w:t>
      </w:r>
      <w:r w:rsidR="00DC05CC" w:rsidRPr="001A74F4">
        <w:rPr>
          <w:rFonts w:ascii="Arial" w:hAnsi="Arial" w:cs="Arial"/>
          <w:sz w:val="18"/>
          <w:szCs w:val="18"/>
        </w:rPr>
        <w:t xml:space="preserve"> alternativas complementarias de capital como la emisión de bonos subordinado</w:t>
      </w:r>
      <w:r w:rsidR="00773F2D">
        <w:rPr>
          <w:rFonts w:ascii="Arial" w:hAnsi="Arial" w:cs="Arial"/>
          <w:sz w:val="18"/>
          <w:szCs w:val="18"/>
        </w:rPr>
        <w:t>s</w:t>
      </w:r>
      <w:r w:rsidR="00B74D08" w:rsidRPr="001A74F4">
        <w:rPr>
          <w:rFonts w:ascii="Arial" w:hAnsi="Arial" w:cs="Arial"/>
          <w:sz w:val="18"/>
          <w:szCs w:val="18"/>
        </w:rPr>
        <w:t>. Dirigió el Comité de Gestión de Capital</w:t>
      </w:r>
      <w:r w:rsidR="00917436" w:rsidRPr="001A74F4">
        <w:rPr>
          <w:rFonts w:ascii="Arial" w:hAnsi="Arial" w:cs="Arial"/>
          <w:sz w:val="18"/>
          <w:szCs w:val="18"/>
        </w:rPr>
        <w:t>, que es</w:t>
      </w:r>
      <w:r w:rsidR="004414FD" w:rsidRPr="001A74F4">
        <w:rPr>
          <w:rFonts w:ascii="Arial" w:hAnsi="Arial" w:cs="Arial"/>
          <w:sz w:val="18"/>
          <w:szCs w:val="18"/>
        </w:rPr>
        <w:t xml:space="preserve"> reportado a la SBIF. Llevó a cabo las actividades para internar al país los aportes de capital de los accionistas extranjeros.</w:t>
      </w:r>
    </w:p>
    <w:p w:rsidR="00420BAE" w:rsidRPr="001A74F4" w:rsidRDefault="007535C6" w:rsidP="00D028EB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Dirig</w:t>
      </w:r>
      <w:r w:rsidR="00A47151" w:rsidRPr="001A74F4">
        <w:rPr>
          <w:rFonts w:ascii="Arial" w:hAnsi="Arial" w:cs="Arial"/>
          <w:sz w:val="18"/>
          <w:szCs w:val="18"/>
        </w:rPr>
        <w:t xml:space="preserve">ió el </w:t>
      </w:r>
      <w:r w:rsidR="00ED2356" w:rsidRPr="001A74F4">
        <w:rPr>
          <w:rFonts w:ascii="Arial" w:hAnsi="Arial" w:cs="Arial"/>
          <w:sz w:val="18"/>
          <w:szCs w:val="18"/>
        </w:rPr>
        <w:t>Account</w:t>
      </w:r>
      <w:r w:rsidR="00715631">
        <w:rPr>
          <w:rFonts w:ascii="Arial" w:hAnsi="Arial" w:cs="Arial"/>
          <w:sz w:val="18"/>
          <w:szCs w:val="18"/>
        </w:rPr>
        <w:t xml:space="preserve"> </w:t>
      </w:r>
      <w:r w:rsidR="00ED2356" w:rsidRPr="001A74F4">
        <w:rPr>
          <w:rFonts w:ascii="Arial" w:hAnsi="Arial" w:cs="Arial"/>
          <w:sz w:val="18"/>
          <w:szCs w:val="18"/>
        </w:rPr>
        <w:t>Certification</w:t>
      </w:r>
      <w:r w:rsidR="00715631">
        <w:rPr>
          <w:rFonts w:ascii="Arial" w:hAnsi="Arial" w:cs="Arial"/>
          <w:sz w:val="18"/>
          <w:szCs w:val="18"/>
        </w:rPr>
        <w:t xml:space="preserve"> </w:t>
      </w:r>
      <w:r w:rsidR="00ED2356" w:rsidRPr="001A74F4">
        <w:rPr>
          <w:rFonts w:ascii="Arial" w:hAnsi="Arial" w:cs="Arial"/>
          <w:sz w:val="18"/>
          <w:szCs w:val="18"/>
        </w:rPr>
        <w:t>Process (Assurance Contable)</w:t>
      </w:r>
      <w:r w:rsidR="00474F4E" w:rsidRPr="001A74F4">
        <w:rPr>
          <w:rFonts w:ascii="Arial" w:hAnsi="Arial" w:cs="Arial"/>
          <w:sz w:val="18"/>
          <w:szCs w:val="18"/>
        </w:rPr>
        <w:t xml:space="preserve"> del Banco y e</w:t>
      </w:r>
      <w:r w:rsidR="00F54ACA" w:rsidRPr="001A74F4">
        <w:rPr>
          <w:rFonts w:ascii="Arial" w:hAnsi="Arial" w:cs="Arial"/>
          <w:sz w:val="18"/>
          <w:szCs w:val="18"/>
        </w:rPr>
        <w:t>mpresas relacionadas</w:t>
      </w:r>
      <w:r w:rsidR="000F51B1">
        <w:rPr>
          <w:rFonts w:ascii="Arial" w:hAnsi="Arial" w:cs="Arial"/>
          <w:sz w:val="18"/>
          <w:szCs w:val="18"/>
        </w:rPr>
        <w:t xml:space="preserve">, manteniendo </w:t>
      </w:r>
      <w:r w:rsidR="004414FD" w:rsidRPr="001A74F4">
        <w:rPr>
          <w:rFonts w:ascii="Arial" w:hAnsi="Arial" w:cs="Arial"/>
          <w:sz w:val="18"/>
          <w:szCs w:val="18"/>
        </w:rPr>
        <w:t xml:space="preserve">informando </w:t>
      </w:r>
      <w:r w:rsidR="00773F2D">
        <w:rPr>
          <w:rFonts w:ascii="Arial" w:hAnsi="Arial" w:cs="Arial"/>
          <w:sz w:val="18"/>
          <w:szCs w:val="18"/>
        </w:rPr>
        <w:t xml:space="preserve">de </w:t>
      </w:r>
      <w:r w:rsidR="004414FD" w:rsidRPr="001A74F4">
        <w:rPr>
          <w:rFonts w:ascii="Arial" w:hAnsi="Arial" w:cs="Arial"/>
          <w:sz w:val="18"/>
          <w:szCs w:val="18"/>
        </w:rPr>
        <w:t xml:space="preserve">sus </w:t>
      </w:r>
      <w:r w:rsidR="00420BAE" w:rsidRPr="001A74F4">
        <w:rPr>
          <w:rFonts w:ascii="Arial" w:hAnsi="Arial" w:cs="Arial"/>
          <w:sz w:val="18"/>
          <w:szCs w:val="18"/>
        </w:rPr>
        <w:t>resultados</w:t>
      </w:r>
      <w:r w:rsidR="000F51B1">
        <w:rPr>
          <w:rFonts w:ascii="Arial" w:hAnsi="Arial" w:cs="Arial"/>
          <w:sz w:val="18"/>
          <w:szCs w:val="18"/>
        </w:rPr>
        <w:t xml:space="preserve"> a la Gerencia General y D</w:t>
      </w:r>
      <w:r w:rsidR="004414FD" w:rsidRPr="001A74F4">
        <w:rPr>
          <w:rFonts w:ascii="Arial" w:hAnsi="Arial" w:cs="Arial"/>
          <w:sz w:val="18"/>
          <w:szCs w:val="18"/>
        </w:rPr>
        <w:t xml:space="preserve">irectorio. Aplicó los controles para mantener en todo momento, </w:t>
      </w:r>
      <w:r w:rsidR="00420BAE" w:rsidRPr="001A74F4">
        <w:rPr>
          <w:rFonts w:ascii="Arial" w:hAnsi="Arial" w:cs="Arial"/>
          <w:sz w:val="18"/>
          <w:szCs w:val="18"/>
        </w:rPr>
        <w:t>la integridad entre los estados financieros y los sistemas operativo-comerciales de apoyo</w:t>
      </w:r>
      <w:r w:rsidR="004414FD" w:rsidRPr="001A74F4">
        <w:rPr>
          <w:rFonts w:ascii="Arial" w:hAnsi="Arial" w:cs="Arial"/>
          <w:sz w:val="18"/>
          <w:szCs w:val="18"/>
        </w:rPr>
        <w:t>.</w:t>
      </w:r>
    </w:p>
    <w:p w:rsidR="009239EA" w:rsidRPr="001A74F4" w:rsidRDefault="00D57303" w:rsidP="00D028EB">
      <w:pPr>
        <w:pStyle w:val="Prrafodelista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Dirigió y coordinó los procesos de auditorías externas (empresas de auditoría, SBIF, SVS).</w:t>
      </w:r>
    </w:p>
    <w:p w:rsidR="00243115" w:rsidRPr="001A74F4" w:rsidRDefault="00243115" w:rsidP="004414FD">
      <w:pPr>
        <w:ind w:left="284" w:right="-432"/>
        <w:jc w:val="both"/>
        <w:rPr>
          <w:rFonts w:ascii="Arial" w:hAnsi="Arial" w:cs="Arial"/>
          <w:b/>
          <w:bCs/>
          <w:sz w:val="18"/>
          <w:szCs w:val="18"/>
          <w:lang w:val="es-CL"/>
        </w:rPr>
      </w:pPr>
    </w:p>
    <w:p w:rsidR="00594784" w:rsidRPr="00AA0038" w:rsidRDefault="00594784" w:rsidP="00D028EB">
      <w:pPr>
        <w:ind w:left="284" w:right="-432"/>
        <w:jc w:val="both"/>
        <w:rPr>
          <w:rFonts w:ascii="Arial" w:hAnsi="Arial" w:cs="Arial"/>
          <w:b/>
          <w:bCs/>
          <w:i/>
          <w:sz w:val="18"/>
          <w:szCs w:val="18"/>
          <w:lang w:val="es-CL"/>
        </w:rPr>
      </w:pPr>
      <w:r w:rsidRPr="00AA0038">
        <w:rPr>
          <w:rFonts w:ascii="Arial" w:hAnsi="Arial" w:cs="Arial"/>
          <w:b/>
          <w:bCs/>
          <w:i/>
          <w:sz w:val="18"/>
          <w:szCs w:val="18"/>
          <w:lang w:val="es-CL"/>
        </w:rPr>
        <w:t>Principales logros</w:t>
      </w:r>
    </w:p>
    <w:p w:rsidR="000F51B1" w:rsidRPr="001A74F4" w:rsidRDefault="000F51B1" w:rsidP="00D028EB">
      <w:pPr>
        <w:ind w:left="284" w:right="-432"/>
        <w:jc w:val="both"/>
        <w:rPr>
          <w:rFonts w:ascii="Arial" w:hAnsi="Arial" w:cs="Arial"/>
          <w:bCs/>
          <w:i/>
          <w:sz w:val="18"/>
          <w:szCs w:val="18"/>
          <w:lang w:val="es-CL"/>
        </w:rPr>
      </w:pPr>
    </w:p>
    <w:p w:rsidR="00970335" w:rsidRPr="001A74F4" w:rsidRDefault="00594784" w:rsidP="00FB037A">
      <w:pPr>
        <w:pStyle w:val="Prrafodelista"/>
        <w:numPr>
          <w:ilvl w:val="0"/>
          <w:numId w:val="6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bookmarkStart w:id="3" w:name="OLE_LINK3"/>
      <w:r w:rsidRPr="001A74F4">
        <w:rPr>
          <w:rFonts w:ascii="Arial" w:hAnsi="Arial" w:cs="Arial"/>
          <w:sz w:val="18"/>
          <w:szCs w:val="18"/>
        </w:rPr>
        <w:t>Instauró el concepto de capital eficiente, como el mínimo capital necesario para mantener la mayor rentabilidad del negocio.</w:t>
      </w:r>
    </w:p>
    <w:p w:rsidR="00594784" w:rsidRPr="001A74F4" w:rsidRDefault="00594784" w:rsidP="00FB037A">
      <w:pPr>
        <w:pStyle w:val="Prrafodelista"/>
        <w:numPr>
          <w:ilvl w:val="0"/>
          <w:numId w:val="6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 xml:space="preserve">Diseñó el sistema de alerta temprana en el control del Capital, permitiendo </w:t>
      </w:r>
      <w:r w:rsidR="00773F2D">
        <w:rPr>
          <w:rFonts w:ascii="Arial" w:hAnsi="Arial" w:cs="Arial"/>
          <w:sz w:val="18"/>
          <w:szCs w:val="18"/>
        </w:rPr>
        <w:t>proyectar y anticipar</w:t>
      </w:r>
      <w:r w:rsidRPr="001A74F4">
        <w:rPr>
          <w:rFonts w:ascii="Arial" w:hAnsi="Arial" w:cs="Arial"/>
          <w:sz w:val="18"/>
          <w:szCs w:val="18"/>
        </w:rPr>
        <w:t xml:space="preserve"> las </w:t>
      </w:r>
      <w:r w:rsidR="00F57E96">
        <w:rPr>
          <w:rFonts w:ascii="Arial" w:hAnsi="Arial" w:cs="Arial"/>
          <w:sz w:val="18"/>
          <w:szCs w:val="18"/>
        </w:rPr>
        <w:t>necesidades de corto y mediano plazo</w:t>
      </w:r>
      <w:r w:rsidRPr="001A74F4">
        <w:rPr>
          <w:rFonts w:ascii="Arial" w:hAnsi="Arial" w:cs="Arial"/>
          <w:sz w:val="18"/>
          <w:szCs w:val="18"/>
        </w:rPr>
        <w:t xml:space="preserve"> y protegerse ante los eventuales incumplimientos normativos</w:t>
      </w:r>
    </w:p>
    <w:p w:rsidR="00A954F6" w:rsidRPr="001A74F4" w:rsidRDefault="00A954F6" w:rsidP="00FB037A">
      <w:pPr>
        <w:numPr>
          <w:ilvl w:val="0"/>
          <w:numId w:val="6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Creó sistema de certificación contable en Acces, para</w:t>
      </w:r>
      <w:r w:rsidR="00D028EB" w:rsidRPr="001A74F4">
        <w:rPr>
          <w:rFonts w:ascii="Arial" w:hAnsi="Arial" w:cs="Arial"/>
          <w:sz w:val="18"/>
          <w:szCs w:val="18"/>
        </w:rPr>
        <w:t xml:space="preserve"> 90 sucursales, logrando mejorar</w:t>
      </w:r>
      <w:r w:rsidRPr="001A74F4">
        <w:rPr>
          <w:rFonts w:ascii="Arial" w:hAnsi="Arial" w:cs="Arial"/>
          <w:sz w:val="18"/>
          <w:szCs w:val="18"/>
        </w:rPr>
        <w:t xml:space="preserve"> los resultados desde 75% de cobertura en 45 d</w:t>
      </w:r>
      <w:r w:rsidR="00723DA9" w:rsidRPr="001A74F4">
        <w:rPr>
          <w:rFonts w:ascii="Arial" w:hAnsi="Arial" w:cs="Arial"/>
          <w:sz w:val="18"/>
          <w:szCs w:val="18"/>
        </w:rPr>
        <w:t xml:space="preserve">ías </w:t>
      </w:r>
      <w:r w:rsidRPr="001A74F4">
        <w:rPr>
          <w:rFonts w:ascii="Arial" w:hAnsi="Arial" w:cs="Arial"/>
          <w:sz w:val="18"/>
          <w:szCs w:val="18"/>
        </w:rPr>
        <w:t>a 99% de cobertura en 15 días.</w:t>
      </w:r>
    </w:p>
    <w:bookmarkEnd w:id="3"/>
    <w:p w:rsidR="003512FC" w:rsidRPr="001A74F4" w:rsidRDefault="003512FC" w:rsidP="00970335">
      <w:pPr>
        <w:pStyle w:val="Prrafodelista"/>
        <w:ind w:left="426" w:hanging="284"/>
        <w:rPr>
          <w:rFonts w:ascii="Arial" w:hAnsi="Arial" w:cs="Arial"/>
          <w:sz w:val="18"/>
          <w:szCs w:val="18"/>
        </w:rPr>
      </w:pPr>
    </w:p>
    <w:p w:rsidR="001A74F4" w:rsidRPr="001A74F4" w:rsidRDefault="001A74F4">
      <w:pPr>
        <w:rPr>
          <w:rFonts w:ascii="Arial" w:hAnsi="Arial" w:cs="Arial"/>
          <w:b/>
          <w:bCs/>
          <w:sz w:val="18"/>
          <w:szCs w:val="18"/>
        </w:rPr>
      </w:pPr>
    </w:p>
    <w:p w:rsidR="00F36B84" w:rsidRDefault="00F36B84" w:rsidP="00F7073F">
      <w:pPr>
        <w:rPr>
          <w:rFonts w:ascii="Arial" w:hAnsi="Arial" w:cs="Arial"/>
          <w:b/>
          <w:bCs/>
          <w:sz w:val="18"/>
          <w:szCs w:val="18"/>
        </w:rPr>
      </w:pPr>
    </w:p>
    <w:p w:rsidR="0038096E" w:rsidRDefault="0038096E" w:rsidP="00F7073F">
      <w:pPr>
        <w:rPr>
          <w:rFonts w:ascii="Arial" w:hAnsi="Arial" w:cs="Arial"/>
          <w:b/>
          <w:bCs/>
          <w:sz w:val="18"/>
          <w:szCs w:val="18"/>
        </w:rPr>
      </w:pPr>
    </w:p>
    <w:p w:rsidR="00A910BB" w:rsidRDefault="00A910BB" w:rsidP="00F7073F">
      <w:pPr>
        <w:rPr>
          <w:rFonts w:ascii="Arial" w:hAnsi="Arial" w:cs="Arial"/>
          <w:b/>
          <w:bCs/>
          <w:sz w:val="18"/>
          <w:szCs w:val="18"/>
        </w:rPr>
      </w:pPr>
    </w:p>
    <w:p w:rsidR="00F7073F" w:rsidRPr="001A74F4" w:rsidRDefault="00A910BB" w:rsidP="00F7073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Subg</w:t>
      </w:r>
      <w:r w:rsidR="00F7073F" w:rsidRPr="001A74F4">
        <w:rPr>
          <w:rFonts w:ascii="Arial" w:hAnsi="Arial" w:cs="Arial"/>
          <w:b/>
          <w:bCs/>
          <w:sz w:val="18"/>
          <w:szCs w:val="18"/>
        </w:rPr>
        <w:t>erente de Con</w:t>
      </w:r>
      <w:r>
        <w:rPr>
          <w:rFonts w:ascii="Arial" w:hAnsi="Arial" w:cs="Arial"/>
          <w:b/>
          <w:bCs/>
          <w:sz w:val="18"/>
          <w:szCs w:val="18"/>
        </w:rPr>
        <w:t>tabilidad Banco y Empresas Filiales (1993</w:t>
      </w:r>
      <w:r w:rsidR="00F7073F" w:rsidRPr="001A74F4">
        <w:rPr>
          <w:rFonts w:ascii="Arial" w:hAnsi="Arial" w:cs="Arial"/>
          <w:b/>
          <w:bCs/>
          <w:sz w:val="18"/>
          <w:szCs w:val="18"/>
        </w:rPr>
        <w:t>-2008)</w:t>
      </w:r>
      <w:r w:rsidR="00F856AC">
        <w:rPr>
          <w:rFonts w:ascii="Arial" w:hAnsi="Arial" w:cs="Arial"/>
          <w:b/>
          <w:bCs/>
          <w:sz w:val="18"/>
          <w:szCs w:val="18"/>
        </w:rPr>
        <w:tab/>
      </w:r>
    </w:p>
    <w:p w:rsidR="00735FD7" w:rsidRPr="001A74F4" w:rsidRDefault="00735FD7" w:rsidP="00970335">
      <w:pPr>
        <w:ind w:left="426" w:right="276" w:hanging="284"/>
        <w:jc w:val="both"/>
        <w:rPr>
          <w:rFonts w:ascii="Arial" w:hAnsi="Arial" w:cs="Arial"/>
          <w:sz w:val="18"/>
          <w:szCs w:val="18"/>
        </w:rPr>
      </w:pPr>
    </w:p>
    <w:p w:rsidR="00735FD7" w:rsidRPr="001A74F4" w:rsidRDefault="00735FD7" w:rsidP="00F57E96">
      <w:pPr>
        <w:pStyle w:val="Prrafodelista"/>
        <w:numPr>
          <w:ilvl w:val="0"/>
          <w:numId w:val="12"/>
        </w:numPr>
        <w:ind w:left="568" w:right="-7" w:hanging="284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 xml:space="preserve">Cambió el modelo de contabilización del </w:t>
      </w:r>
      <w:r w:rsidR="00F57E96">
        <w:rPr>
          <w:rFonts w:ascii="Arial" w:hAnsi="Arial" w:cs="Arial"/>
          <w:sz w:val="18"/>
          <w:szCs w:val="18"/>
        </w:rPr>
        <w:t>B</w:t>
      </w:r>
      <w:r w:rsidRPr="001A74F4">
        <w:rPr>
          <w:rFonts w:ascii="Arial" w:hAnsi="Arial" w:cs="Arial"/>
          <w:sz w:val="18"/>
          <w:szCs w:val="18"/>
        </w:rPr>
        <w:t>anco, pasando de</w:t>
      </w:r>
      <w:r w:rsidR="00D028EB" w:rsidRPr="001A74F4">
        <w:rPr>
          <w:rFonts w:ascii="Arial" w:hAnsi="Arial" w:cs="Arial"/>
          <w:sz w:val="18"/>
          <w:szCs w:val="18"/>
        </w:rPr>
        <w:t>sde</w:t>
      </w:r>
      <w:r w:rsidRPr="001A74F4">
        <w:rPr>
          <w:rFonts w:ascii="Arial" w:hAnsi="Arial" w:cs="Arial"/>
          <w:sz w:val="18"/>
          <w:szCs w:val="18"/>
        </w:rPr>
        <w:t xml:space="preserve"> un esquema desagregado a un modelo centralizado. </w:t>
      </w:r>
    </w:p>
    <w:p w:rsidR="001353F3" w:rsidRPr="001A74F4" w:rsidRDefault="001353F3" w:rsidP="00F57E96">
      <w:pPr>
        <w:pStyle w:val="Prrafodelista"/>
        <w:numPr>
          <w:ilvl w:val="0"/>
          <w:numId w:val="12"/>
        </w:numPr>
        <w:ind w:left="568" w:right="-7" w:hanging="284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En la integración d</w:t>
      </w:r>
      <w:r w:rsidR="001B001F" w:rsidRPr="001A74F4">
        <w:rPr>
          <w:rFonts w:ascii="Arial" w:hAnsi="Arial" w:cs="Arial"/>
          <w:sz w:val="18"/>
          <w:szCs w:val="18"/>
        </w:rPr>
        <w:t>el nuevo Core</w:t>
      </w:r>
      <w:r w:rsidRPr="001A74F4">
        <w:rPr>
          <w:rFonts w:ascii="Arial" w:hAnsi="Arial" w:cs="Arial"/>
          <w:sz w:val="18"/>
          <w:szCs w:val="18"/>
        </w:rPr>
        <w:t>, modificó los criterios de fabricación de datos contables, logrando que los sistemas de negocios, proveedores de información</w:t>
      </w:r>
      <w:r w:rsidR="00F57E96">
        <w:rPr>
          <w:rFonts w:ascii="Arial" w:hAnsi="Arial" w:cs="Arial"/>
          <w:sz w:val="18"/>
          <w:szCs w:val="18"/>
        </w:rPr>
        <w:t xml:space="preserve"> para la contabilidad</w:t>
      </w:r>
      <w:r w:rsidRPr="001A74F4">
        <w:rPr>
          <w:rFonts w:ascii="Arial" w:hAnsi="Arial" w:cs="Arial"/>
          <w:sz w:val="18"/>
          <w:szCs w:val="18"/>
        </w:rPr>
        <w:t xml:space="preserve">, funcionaran en forma independiente del sistema contable, manteniendo en todo momento la consistencia de información. Lo anterior significó que los errores y caídas en procesos </w:t>
      </w:r>
      <w:r w:rsidR="00F57E96">
        <w:rPr>
          <w:rFonts w:ascii="Arial" w:hAnsi="Arial" w:cs="Arial"/>
          <w:sz w:val="18"/>
          <w:szCs w:val="18"/>
        </w:rPr>
        <w:t xml:space="preserve">de sistemas </w:t>
      </w:r>
      <w:r w:rsidRPr="001A74F4">
        <w:rPr>
          <w:rFonts w:ascii="Arial" w:hAnsi="Arial" w:cs="Arial"/>
          <w:sz w:val="18"/>
          <w:szCs w:val="18"/>
        </w:rPr>
        <w:t xml:space="preserve">individuales no afectarán </w:t>
      </w:r>
      <w:r w:rsidR="00F57E96">
        <w:rPr>
          <w:rFonts w:ascii="Arial" w:hAnsi="Arial" w:cs="Arial"/>
          <w:sz w:val="18"/>
          <w:szCs w:val="18"/>
        </w:rPr>
        <w:t>la funcionalidad</w:t>
      </w:r>
      <w:r w:rsidR="00F7073F" w:rsidRPr="001A74F4">
        <w:rPr>
          <w:rFonts w:ascii="Arial" w:hAnsi="Arial" w:cs="Arial"/>
          <w:sz w:val="18"/>
          <w:szCs w:val="18"/>
        </w:rPr>
        <w:t xml:space="preserve"> global.</w:t>
      </w:r>
    </w:p>
    <w:p w:rsidR="000839B3" w:rsidRPr="001A74F4" w:rsidRDefault="00245669" w:rsidP="00F57E96">
      <w:pPr>
        <w:pStyle w:val="Prrafodelista"/>
        <w:numPr>
          <w:ilvl w:val="0"/>
          <w:numId w:val="12"/>
        </w:numPr>
        <w:ind w:left="568" w:right="-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Preparó estados </w:t>
      </w:r>
      <w:r w:rsidR="002211C8" w:rsidRPr="001A74F4">
        <w:rPr>
          <w:rFonts w:ascii="Arial" w:hAnsi="Arial" w:cs="Arial"/>
          <w:sz w:val="18"/>
          <w:szCs w:val="18"/>
        </w:rPr>
        <w:t>financieros del banco,</w:t>
      </w:r>
      <w:r w:rsidR="00715631">
        <w:rPr>
          <w:rFonts w:ascii="Arial" w:hAnsi="Arial" w:cs="Arial"/>
          <w:sz w:val="18"/>
          <w:szCs w:val="18"/>
        </w:rPr>
        <w:t xml:space="preserve"> </w:t>
      </w:r>
      <w:r w:rsidR="00DF312E" w:rsidRPr="001A74F4">
        <w:rPr>
          <w:rFonts w:ascii="Arial" w:hAnsi="Arial" w:cs="Arial"/>
          <w:sz w:val="18"/>
          <w:szCs w:val="18"/>
        </w:rPr>
        <w:t>filiales</w:t>
      </w:r>
      <w:r w:rsidR="002211C8" w:rsidRPr="001A74F4">
        <w:rPr>
          <w:rFonts w:ascii="Arial" w:hAnsi="Arial" w:cs="Arial"/>
          <w:sz w:val="18"/>
          <w:szCs w:val="18"/>
        </w:rPr>
        <w:t xml:space="preserve"> y empresas relacionadas</w:t>
      </w:r>
      <w:r w:rsidR="00DF312E" w:rsidRPr="001A74F4">
        <w:rPr>
          <w:rFonts w:ascii="Arial" w:hAnsi="Arial" w:cs="Arial"/>
          <w:sz w:val="18"/>
          <w:szCs w:val="18"/>
        </w:rPr>
        <w:t xml:space="preserve">, </w:t>
      </w:r>
      <w:r w:rsidR="009239EA" w:rsidRPr="001A74F4">
        <w:rPr>
          <w:rFonts w:ascii="Arial" w:hAnsi="Arial" w:cs="Arial"/>
          <w:sz w:val="18"/>
          <w:szCs w:val="18"/>
        </w:rPr>
        <w:t xml:space="preserve">según normativa de la </w:t>
      </w:r>
      <w:r w:rsidR="00DF312E" w:rsidRPr="001A74F4">
        <w:rPr>
          <w:rFonts w:ascii="Arial" w:hAnsi="Arial" w:cs="Arial"/>
          <w:sz w:val="18"/>
          <w:szCs w:val="18"/>
        </w:rPr>
        <w:t>SBIF y SVS. Para cumplir con los requerimientos de Bank-Boston, Fleet</w:t>
      </w:r>
      <w:r w:rsidR="00715631">
        <w:rPr>
          <w:rFonts w:ascii="Arial" w:hAnsi="Arial" w:cs="Arial"/>
          <w:sz w:val="18"/>
          <w:szCs w:val="18"/>
        </w:rPr>
        <w:t>bank</w:t>
      </w:r>
      <w:r w:rsidR="00DF312E" w:rsidRPr="001A74F4">
        <w:rPr>
          <w:rFonts w:ascii="Arial" w:hAnsi="Arial" w:cs="Arial"/>
          <w:sz w:val="18"/>
          <w:szCs w:val="18"/>
        </w:rPr>
        <w:t xml:space="preserve"> y Bank of </w:t>
      </w:r>
      <w:proofErr w:type="spellStart"/>
      <w:r w:rsidR="00DF312E" w:rsidRPr="001A74F4">
        <w:rPr>
          <w:rFonts w:ascii="Arial" w:hAnsi="Arial" w:cs="Arial"/>
          <w:sz w:val="18"/>
          <w:szCs w:val="18"/>
        </w:rPr>
        <w:t>America</w:t>
      </w:r>
      <w:proofErr w:type="spellEnd"/>
      <w:r w:rsidR="00DF312E" w:rsidRPr="001A74F4">
        <w:rPr>
          <w:rFonts w:ascii="Arial" w:hAnsi="Arial" w:cs="Arial"/>
          <w:sz w:val="18"/>
          <w:szCs w:val="18"/>
        </w:rPr>
        <w:t xml:space="preserve">, predecesores de Banco </w:t>
      </w:r>
      <w:proofErr w:type="spellStart"/>
      <w:r w:rsidR="00DF312E" w:rsidRPr="001A74F4">
        <w:rPr>
          <w:rFonts w:ascii="Arial" w:hAnsi="Arial" w:cs="Arial"/>
          <w:sz w:val="18"/>
          <w:szCs w:val="18"/>
        </w:rPr>
        <w:t>Itaú</w:t>
      </w:r>
      <w:proofErr w:type="spellEnd"/>
      <w:r w:rsidR="00DF312E" w:rsidRPr="001A74F4">
        <w:rPr>
          <w:rFonts w:ascii="Arial" w:hAnsi="Arial" w:cs="Arial"/>
          <w:sz w:val="18"/>
          <w:szCs w:val="18"/>
        </w:rPr>
        <w:t xml:space="preserve"> Chile, realizó la conversión contable</w:t>
      </w:r>
      <w:r w:rsidR="002211C8" w:rsidRPr="001A74F4">
        <w:rPr>
          <w:rFonts w:ascii="Arial" w:hAnsi="Arial" w:cs="Arial"/>
          <w:sz w:val="18"/>
          <w:szCs w:val="18"/>
        </w:rPr>
        <w:t xml:space="preserve"> local </w:t>
      </w:r>
      <w:r w:rsidR="00DF312E" w:rsidRPr="001A74F4">
        <w:rPr>
          <w:rFonts w:ascii="Arial" w:hAnsi="Arial" w:cs="Arial"/>
          <w:sz w:val="18"/>
          <w:szCs w:val="18"/>
        </w:rPr>
        <w:t>a normativa  US-GAAP</w:t>
      </w:r>
      <w:r w:rsidR="000839B3" w:rsidRPr="001A74F4">
        <w:rPr>
          <w:rFonts w:ascii="Arial" w:hAnsi="Arial" w:cs="Arial"/>
          <w:sz w:val="18"/>
          <w:szCs w:val="18"/>
        </w:rPr>
        <w:t>.</w:t>
      </w:r>
    </w:p>
    <w:p w:rsidR="002211C8" w:rsidRPr="001A74F4" w:rsidRDefault="00A51429" w:rsidP="00F57E96">
      <w:pPr>
        <w:pStyle w:val="Prrafodelista"/>
        <w:numPr>
          <w:ilvl w:val="0"/>
          <w:numId w:val="12"/>
        </w:numPr>
        <w:ind w:left="568" w:right="-7" w:hanging="284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 xml:space="preserve">Centralizó la generación, </w:t>
      </w:r>
      <w:r w:rsidR="002211C8" w:rsidRPr="001A74F4">
        <w:rPr>
          <w:rFonts w:ascii="Arial" w:hAnsi="Arial" w:cs="Arial"/>
          <w:sz w:val="18"/>
          <w:szCs w:val="18"/>
        </w:rPr>
        <w:t xml:space="preserve">validación y control de reportes </w:t>
      </w:r>
      <w:r w:rsidRPr="001A74F4">
        <w:rPr>
          <w:rFonts w:ascii="Arial" w:hAnsi="Arial" w:cs="Arial"/>
          <w:sz w:val="18"/>
          <w:szCs w:val="18"/>
        </w:rPr>
        <w:t>para los organismos controladores</w:t>
      </w:r>
      <w:r w:rsidR="002211C8" w:rsidRPr="001A74F4">
        <w:rPr>
          <w:rFonts w:ascii="Arial" w:hAnsi="Arial" w:cs="Arial"/>
          <w:sz w:val="18"/>
          <w:szCs w:val="18"/>
        </w:rPr>
        <w:t>; SBIF, SVS, Bco</w:t>
      </w:r>
      <w:r w:rsidRPr="001A74F4">
        <w:rPr>
          <w:rFonts w:ascii="Arial" w:hAnsi="Arial" w:cs="Arial"/>
          <w:sz w:val="18"/>
          <w:szCs w:val="18"/>
        </w:rPr>
        <w:t xml:space="preserve">. </w:t>
      </w:r>
      <w:r w:rsidR="002211C8" w:rsidRPr="001A74F4">
        <w:rPr>
          <w:rFonts w:ascii="Arial" w:hAnsi="Arial" w:cs="Arial"/>
          <w:sz w:val="18"/>
          <w:szCs w:val="18"/>
        </w:rPr>
        <w:t>Central y SII</w:t>
      </w:r>
      <w:r w:rsidR="001353F3" w:rsidRPr="001A74F4">
        <w:rPr>
          <w:rFonts w:ascii="Arial" w:hAnsi="Arial" w:cs="Arial"/>
          <w:sz w:val="18"/>
          <w:szCs w:val="18"/>
        </w:rPr>
        <w:t>.</w:t>
      </w:r>
    </w:p>
    <w:p w:rsidR="00474F4E" w:rsidRPr="001A74F4" w:rsidRDefault="00DF312E" w:rsidP="00F57E96">
      <w:pPr>
        <w:pStyle w:val="Prrafodelista"/>
        <w:numPr>
          <w:ilvl w:val="0"/>
          <w:numId w:val="12"/>
        </w:numPr>
        <w:ind w:left="568" w:right="-7" w:hanging="284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Condujo los equipos de proyecto en la automatización de los reportes regulatorios</w:t>
      </w:r>
      <w:r w:rsidR="00715631">
        <w:rPr>
          <w:rFonts w:ascii="Arial" w:hAnsi="Arial" w:cs="Arial"/>
          <w:sz w:val="18"/>
          <w:szCs w:val="18"/>
        </w:rPr>
        <w:t xml:space="preserve"> </w:t>
      </w:r>
      <w:r w:rsidR="00245669">
        <w:rPr>
          <w:rFonts w:ascii="Arial" w:hAnsi="Arial" w:cs="Arial"/>
          <w:sz w:val="18"/>
          <w:szCs w:val="18"/>
        </w:rPr>
        <w:t>para</w:t>
      </w:r>
      <w:r w:rsidR="00715631">
        <w:rPr>
          <w:rFonts w:ascii="Arial" w:hAnsi="Arial" w:cs="Arial"/>
          <w:sz w:val="18"/>
          <w:szCs w:val="18"/>
        </w:rPr>
        <w:t xml:space="preserve"> </w:t>
      </w:r>
      <w:r w:rsidRPr="001A74F4">
        <w:rPr>
          <w:rFonts w:ascii="Arial" w:hAnsi="Arial" w:cs="Arial"/>
          <w:sz w:val="18"/>
          <w:szCs w:val="18"/>
        </w:rPr>
        <w:t xml:space="preserve">la SBIF y </w:t>
      </w:r>
      <w:r w:rsidR="00671972" w:rsidRPr="001A74F4">
        <w:rPr>
          <w:rFonts w:ascii="Arial" w:hAnsi="Arial" w:cs="Arial"/>
          <w:sz w:val="18"/>
          <w:szCs w:val="18"/>
        </w:rPr>
        <w:t xml:space="preserve">SVS. </w:t>
      </w:r>
    </w:p>
    <w:p w:rsidR="009239EA" w:rsidRPr="001A74F4" w:rsidRDefault="00A51429" w:rsidP="00F57E96">
      <w:pPr>
        <w:pStyle w:val="Prrafodelista"/>
        <w:numPr>
          <w:ilvl w:val="0"/>
          <w:numId w:val="12"/>
        </w:numPr>
        <w:ind w:left="568" w:right="-7" w:hanging="284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Diri</w:t>
      </w:r>
      <w:r w:rsidR="000F51B1">
        <w:rPr>
          <w:rFonts w:ascii="Arial" w:hAnsi="Arial" w:cs="Arial"/>
          <w:sz w:val="18"/>
          <w:szCs w:val="18"/>
        </w:rPr>
        <w:t>gió</w:t>
      </w:r>
      <w:r w:rsidRPr="001A74F4">
        <w:rPr>
          <w:rFonts w:ascii="Arial" w:hAnsi="Arial" w:cs="Arial"/>
          <w:sz w:val="18"/>
          <w:szCs w:val="18"/>
        </w:rPr>
        <w:t xml:space="preserve"> al equipo tributario en la gestión de impuestos</w:t>
      </w:r>
      <w:r w:rsidR="00474F4E" w:rsidRPr="001A74F4">
        <w:rPr>
          <w:rFonts w:ascii="Arial" w:hAnsi="Arial" w:cs="Arial"/>
          <w:sz w:val="18"/>
          <w:szCs w:val="18"/>
        </w:rPr>
        <w:t>, que</w:t>
      </w:r>
      <w:r w:rsidR="00671972" w:rsidRPr="001A74F4">
        <w:rPr>
          <w:rFonts w:ascii="Arial" w:hAnsi="Arial" w:cs="Arial"/>
          <w:sz w:val="18"/>
          <w:szCs w:val="18"/>
        </w:rPr>
        <w:t xml:space="preserve"> incluye</w:t>
      </w:r>
      <w:r w:rsidR="00327C12" w:rsidRPr="001A74F4">
        <w:rPr>
          <w:rFonts w:ascii="Arial" w:hAnsi="Arial" w:cs="Arial"/>
          <w:sz w:val="18"/>
          <w:szCs w:val="18"/>
        </w:rPr>
        <w:t xml:space="preserve"> la validación y cá</w:t>
      </w:r>
      <w:r w:rsidRPr="001A74F4">
        <w:rPr>
          <w:rFonts w:ascii="Arial" w:hAnsi="Arial" w:cs="Arial"/>
          <w:sz w:val="18"/>
          <w:szCs w:val="18"/>
        </w:rPr>
        <w:t>lculo de las obligaciones periódicas,</w:t>
      </w:r>
      <w:r w:rsidR="00715631">
        <w:rPr>
          <w:rFonts w:ascii="Arial" w:hAnsi="Arial" w:cs="Arial"/>
          <w:sz w:val="18"/>
          <w:szCs w:val="18"/>
        </w:rPr>
        <w:t xml:space="preserve"> </w:t>
      </w:r>
      <w:r w:rsidR="00671972" w:rsidRPr="001A74F4">
        <w:rPr>
          <w:rFonts w:ascii="Arial" w:hAnsi="Arial" w:cs="Arial"/>
          <w:sz w:val="18"/>
          <w:szCs w:val="18"/>
        </w:rPr>
        <w:t>el control sobre la determinación de la RLI</w:t>
      </w:r>
      <w:r w:rsidR="000F51B1">
        <w:rPr>
          <w:rFonts w:ascii="Arial" w:hAnsi="Arial" w:cs="Arial"/>
          <w:sz w:val="18"/>
          <w:szCs w:val="18"/>
        </w:rPr>
        <w:t xml:space="preserve">, </w:t>
      </w:r>
      <w:r w:rsidR="00671972" w:rsidRPr="001A74F4">
        <w:rPr>
          <w:rFonts w:ascii="Arial" w:hAnsi="Arial" w:cs="Arial"/>
          <w:sz w:val="18"/>
          <w:szCs w:val="18"/>
        </w:rPr>
        <w:t xml:space="preserve">la </w:t>
      </w:r>
      <w:r w:rsidRPr="001A74F4">
        <w:rPr>
          <w:rFonts w:ascii="Arial" w:hAnsi="Arial" w:cs="Arial"/>
          <w:sz w:val="18"/>
          <w:szCs w:val="18"/>
        </w:rPr>
        <w:t>emisión de información requerida</w:t>
      </w:r>
      <w:r w:rsidR="00671972" w:rsidRPr="001A74F4">
        <w:rPr>
          <w:rFonts w:ascii="Arial" w:hAnsi="Arial" w:cs="Arial"/>
          <w:sz w:val="18"/>
          <w:szCs w:val="18"/>
        </w:rPr>
        <w:t xml:space="preserve"> por el SII</w:t>
      </w:r>
      <w:r w:rsidRPr="001A74F4">
        <w:rPr>
          <w:rFonts w:ascii="Arial" w:hAnsi="Arial" w:cs="Arial"/>
          <w:sz w:val="18"/>
          <w:szCs w:val="18"/>
        </w:rPr>
        <w:t>, y la búsqueda de alternativas y oportunidades para la eficiencia tributaria.</w:t>
      </w:r>
    </w:p>
    <w:p w:rsidR="000111F1" w:rsidRPr="001A74F4" w:rsidRDefault="000111F1" w:rsidP="00F57E96">
      <w:pPr>
        <w:pStyle w:val="Prrafodelista"/>
        <w:numPr>
          <w:ilvl w:val="0"/>
          <w:numId w:val="12"/>
        </w:numPr>
        <w:ind w:left="568" w:right="-7" w:hanging="284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Contribuyó al desarrollo del sistema de Rentabilidad, incorporando los componentes de cuadratura con el sistema contable.</w:t>
      </w:r>
    </w:p>
    <w:p w:rsidR="000111F1" w:rsidRPr="001A74F4" w:rsidRDefault="000111F1" w:rsidP="00F57E96">
      <w:pPr>
        <w:pStyle w:val="Prrafodelista"/>
        <w:numPr>
          <w:ilvl w:val="0"/>
          <w:numId w:val="12"/>
        </w:numPr>
        <w:ind w:left="568" w:right="-7" w:hanging="284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Propuso y participó en el desarrollo del proyect</w:t>
      </w:r>
      <w:r w:rsidR="000F51B1">
        <w:rPr>
          <w:rFonts w:ascii="Arial" w:hAnsi="Arial" w:cs="Arial"/>
          <w:sz w:val="18"/>
          <w:szCs w:val="18"/>
        </w:rPr>
        <w:t xml:space="preserve">o de documentación de respaldos </w:t>
      </w:r>
      <w:r w:rsidRPr="001A74F4">
        <w:rPr>
          <w:rFonts w:ascii="Arial" w:hAnsi="Arial" w:cs="Arial"/>
          <w:sz w:val="18"/>
          <w:szCs w:val="18"/>
        </w:rPr>
        <w:t xml:space="preserve">contables  digitalizados, cambiando la estrategia manual. </w:t>
      </w:r>
    </w:p>
    <w:p w:rsidR="00CF1F71" w:rsidRPr="001A74F4" w:rsidRDefault="00CF1F71" w:rsidP="007A11FC">
      <w:pPr>
        <w:ind w:left="568"/>
        <w:rPr>
          <w:rFonts w:ascii="Arial" w:hAnsi="Arial" w:cs="Arial"/>
          <w:b/>
          <w:bCs/>
          <w:sz w:val="18"/>
          <w:szCs w:val="18"/>
        </w:rPr>
      </w:pPr>
    </w:p>
    <w:p w:rsidR="00CD398B" w:rsidRPr="00AA0038" w:rsidRDefault="00CD398B" w:rsidP="007A11FC">
      <w:pPr>
        <w:ind w:left="710" w:right="-432"/>
        <w:jc w:val="both"/>
        <w:rPr>
          <w:rFonts w:ascii="Arial" w:hAnsi="Arial" w:cs="Arial"/>
          <w:b/>
          <w:bCs/>
          <w:i/>
          <w:sz w:val="18"/>
          <w:szCs w:val="18"/>
          <w:lang w:val="es-CL"/>
        </w:rPr>
      </w:pPr>
      <w:r w:rsidRPr="00AA0038">
        <w:rPr>
          <w:rFonts w:ascii="Arial" w:hAnsi="Arial" w:cs="Arial"/>
          <w:b/>
          <w:bCs/>
          <w:i/>
          <w:sz w:val="18"/>
          <w:szCs w:val="18"/>
          <w:lang w:val="es-CL"/>
        </w:rPr>
        <w:t>Principales logros</w:t>
      </w:r>
    </w:p>
    <w:p w:rsidR="000F51B1" w:rsidRPr="001A74F4" w:rsidRDefault="000F51B1" w:rsidP="007A11FC">
      <w:pPr>
        <w:ind w:left="710" w:right="-432"/>
        <w:jc w:val="both"/>
        <w:rPr>
          <w:rFonts w:ascii="Arial" w:hAnsi="Arial" w:cs="Arial"/>
          <w:bCs/>
          <w:i/>
          <w:sz w:val="18"/>
          <w:szCs w:val="18"/>
          <w:lang w:val="es-CL"/>
        </w:rPr>
      </w:pPr>
    </w:p>
    <w:p w:rsidR="00CD398B" w:rsidRPr="001A74F4" w:rsidRDefault="00594784" w:rsidP="00F57E96">
      <w:pPr>
        <w:pStyle w:val="Prrafodelista"/>
        <w:numPr>
          <w:ilvl w:val="0"/>
          <w:numId w:val="13"/>
        </w:numPr>
        <w:ind w:left="851" w:right="-7" w:hanging="283"/>
        <w:jc w:val="both"/>
        <w:rPr>
          <w:rFonts w:ascii="Arial" w:hAnsi="Arial" w:cs="Arial"/>
          <w:sz w:val="18"/>
          <w:szCs w:val="18"/>
        </w:rPr>
      </w:pPr>
      <w:bookmarkStart w:id="4" w:name="OLE_LINK4"/>
      <w:r w:rsidRPr="001A74F4">
        <w:rPr>
          <w:rFonts w:ascii="Arial" w:hAnsi="Arial" w:cs="Arial"/>
          <w:sz w:val="18"/>
          <w:szCs w:val="18"/>
        </w:rPr>
        <w:t>L</w:t>
      </w:r>
      <w:r w:rsidR="00CD398B" w:rsidRPr="001A74F4">
        <w:rPr>
          <w:rFonts w:ascii="Arial" w:hAnsi="Arial" w:cs="Arial"/>
          <w:sz w:val="18"/>
          <w:szCs w:val="18"/>
        </w:rPr>
        <w:t xml:space="preserve">ogró disminuir en un 90% la cantidad de cuentas contables. Con ello se simplificó la carga </w:t>
      </w:r>
      <w:r w:rsidRPr="001A74F4">
        <w:rPr>
          <w:rFonts w:ascii="Arial" w:hAnsi="Arial" w:cs="Arial"/>
          <w:sz w:val="18"/>
          <w:szCs w:val="18"/>
        </w:rPr>
        <w:t>operativa eliminando</w:t>
      </w:r>
      <w:r w:rsidR="00F57E96">
        <w:rPr>
          <w:rFonts w:ascii="Arial" w:hAnsi="Arial" w:cs="Arial"/>
          <w:sz w:val="18"/>
          <w:szCs w:val="18"/>
        </w:rPr>
        <w:t xml:space="preserve"> las horas extras, disminuyendo</w:t>
      </w:r>
      <w:r w:rsidR="00CD398B" w:rsidRPr="001A74F4">
        <w:rPr>
          <w:rFonts w:ascii="Arial" w:hAnsi="Arial" w:cs="Arial"/>
          <w:sz w:val="18"/>
          <w:szCs w:val="18"/>
        </w:rPr>
        <w:t xml:space="preserve"> el volumen y costo del procesamiento de datos</w:t>
      </w:r>
      <w:r w:rsidR="00F7073F" w:rsidRPr="001A74F4">
        <w:rPr>
          <w:rFonts w:ascii="Arial" w:hAnsi="Arial" w:cs="Arial"/>
          <w:sz w:val="18"/>
          <w:szCs w:val="18"/>
        </w:rPr>
        <w:t xml:space="preserve"> y </w:t>
      </w:r>
      <w:r w:rsidRPr="001A74F4">
        <w:rPr>
          <w:rFonts w:ascii="Arial" w:hAnsi="Arial" w:cs="Arial"/>
          <w:sz w:val="18"/>
          <w:szCs w:val="18"/>
        </w:rPr>
        <w:t>fa</w:t>
      </w:r>
      <w:r w:rsidR="00F57E96">
        <w:rPr>
          <w:rFonts w:ascii="Arial" w:hAnsi="Arial" w:cs="Arial"/>
          <w:sz w:val="18"/>
          <w:szCs w:val="18"/>
        </w:rPr>
        <w:t xml:space="preserve">cilitando </w:t>
      </w:r>
      <w:r w:rsidR="00CD398B" w:rsidRPr="001A74F4">
        <w:rPr>
          <w:rFonts w:ascii="Arial" w:hAnsi="Arial" w:cs="Arial"/>
          <w:sz w:val="18"/>
          <w:szCs w:val="18"/>
        </w:rPr>
        <w:t>el proceso de apertura de nuevas sucursales.</w:t>
      </w:r>
    </w:p>
    <w:p w:rsidR="00F7073F" w:rsidRPr="001A74F4" w:rsidRDefault="00F7073F" w:rsidP="00F57E96">
      <w:pPr>
        <w:pStyle w:val="Prrafodelista"/>
        <w:numPr>
          <w:ilvl w:val="0"/>
          <w:numId w:val="13"/>
        </w:numPr>
        <w:ind w:left="851" w:right="-7" w:hanging="283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Logró cambiar la dependencia de sistemas que se relacionan con la contabilidad, eliminando las caídas de procesos de negocio y contables.</w:t>
      </w:r>
    </w:p>
    <w:p w:rsidR="00F7073F" w:rsidRPr="001A74F4" w:rsidRDefault="00F7073F" w:rsidP="00F57E96">
      <w:pPr>
        <w:pStyle w:val="Prrafodelista"/>
        <w:numPr>
          <w:ilvl w:val="0"/>
          <w:numId w:val="13"/>
        </w:numPr>
        <w:ind w:left="851" w:right="-7" w:hanging="283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Mejoró la calidad, integridad y oportunidad en la entrega de información a organismos controladores</w:t>
      </w:r>
      <w:r w:rsidR="003A3EF5" w:rsidRPr="001A74F4">
        <w:rPr>
          <w:rFonts w:ascii="Arial" w:hAnsi="Arial" w:cs="Arial"/>
          <w:sz w:val="18"/>
          <w:szCs w:val="18"/>
        </w:rPr>
        <w:t>.</w:t>
      </w:r>
    </w:p>
    <w:p w:rsidR="00F7073F" w:rsidRPr="001A74F4" w:rsidRDefault="00F7073F" w:rsidP="00F57E96">
      <w:pPr>
        <w:pStyle w:val="Prrafodelista"/>
        <w:numPr>
          <w:ilvl w:val="0"/>
          <w:numId w:val="13"/>
        </w:numPr>
        <w:ind w:left="851" w:right="-7" w:hanging="283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 xml:space="preserve">Generó ahorros importantes </w:t>
      </w:r>
      <w:r w:rsidR="003A3EF5" w:rsidRPr="001A74F4">
        <w:rPr>
          <w:rFonts w:ascii="Arial" w:hAnsi="Arial" w:cs="Arial"/>
          <w:sz w:val="18"/>
          <w:szCs w:val="18"/>
        </w:rPr>
        <w:t xml:space="preserve"> en los costos asignados a los </w:t>
      </w:r>
      <w:r w:rsidRPr="001A74F4">
        <w:rPr>
          <w:rFonts w:ascii="Arial" w:hAnsi="Arial" w:cs="Arial"/>
          <w:sz w:val="18"/>
          <w:szCs w:val="18"/>
        </w:rPr>
        <w:t xml:space="preserve">procedimientos de resguardo </w:t>
      </w:r>
      <w:r w:rsidR="003A3EF5" w:rsidRPr="001A74F4">
        <w:rPr>
          <w:rFonts w:ascii="Arial" w:hAnsi="Arial" w:cs="Arial"/>
          <w:sz w:val="18"/>
          <w:szCs w:val="18"/>
        </w:rPr>
        <w:t>y de custodia de los documentos legales.</w:t>
      </w:r>
    </w:p>
    <w:bookmarkEnd w:id="4"/>
    <w:p w:rsidR="00CD398B" w:rsidRPr="001A74F4" w:rsidRDefault="00CD398B" w:rsidP="00FB037A">
      <w:pPr>
        <w:ind w:left="567" w:right="276" w:hanging="283"/>
        <w:jc w:val="both"/>
        <w:rPr>
          <w:rFonts w:ascii="Arial" w:hAnsi="Arial" w:cs="Arial"/>
          <w:sz w:val="18"/>
          <w:szCs w:val="18"/>
        </w:rPr>
      </w:pPr>
    </w:p>
    <w:p w:rsidR="009239EA" w:rsidRPr="001A74F4" w:rsidRDefault="00D6492D">
      <w:pPr>
        <w:rPr>
          <w:rFonts w:ascii="Arial" w:hAnsi="Arial" w:cs="Arial"/>
          <w:b/>
          <w:bCs/>
          <w:sz w:val="18"/>
          <w:szCs w:val="18"/>
        </w:rPr>
      </w:pPr>
      <w:r w:rsidRPr="001A74F4">
        <w:rPr>
          <w:rFonts w:ascii="Arial" w:hAnsi="Arial" w:cs="Arial"/>
          <w:b/>
          <w:bCs/>
          <w:sz w:val="18"/>
          <w:szCs w:val="18"/>
        </w:rPr>
        <w:t>Banco Santander</w:t>
      </w:r>
      <w:r w:rsidR="009239EA" w:rsidRPr="001A74F4">
        <w:rPr>
          <w:rFonts w:ascii="Arial" w:hAnsi="Arial" w:cs="Arial"/>
          <w:b/>
          <w:bCs/>
          <w:sz w:val="18"/>
          <w:szCs w:val="18"/>
        </w:rPr>
        <w:t xml:space="preserve"> (1985 – 1993)</w:t>
      </w:r>
      <w:r w:rsidR="002E22FE" w:rsidRPr="001A74F4">
        <w:rPr>
          <w:rFonts w:ascii="Arial" w:hAnsi="Arial" w:cs="Arial"/>
          <w:b/>
          <w:bCs/>
          <w:sz w:val="18"/>
          <w:szCs w:val="18"/>
        </w:rPr>
        <w:t xml:space="preserve">  ex Banco de Santiago  </w:t>
      </w:r>
    </w:p>
    <w:p w:rsidR="002D7127" w:rsidRPr="001A74F4" w:rsidRDefault="002D7127">
      <w:pPr>
        <w:rPr>
          <w:rFonts w:ascii="Arial" w:hAnsi="Arial" w:cs="Arial"/>
          <w:b/>
          <w:bCs/>
          <w:sz w:val="18"/>
          <w:szCs w:val="18"/>
        </w:rPr>
      </w:pPr>
    </w:p>
    <w:p w:rsidR="001843AF" w:rsidRPr="001A74F4" w:rsidRDefault="009239EA" w:rsidP="00FB037A">
      <w:pPr>
        <w:pStyle w:val="Prrafodelista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b/>
          <w:sz w:val="18"/>
          <w:szCs w:val="18"/>
        </w:rPr>
        <w:t>Jefe del Departamento de Información Contable</w:t>
      </w:r>
      <w:r w:rsidRPr="001A74F4">
        <w:rPr>
          <w:rFonts w:ascii="Arial" w:hAnsi="Arial" w:cs="Arial"/>
          <w:sz w:val="18"/>
          <w:szCs w:val="18"/>
        </w:rPr>
        <w:t xml:space="preserve">, </w:t>
      </w:r>
    </w:p>
    <w:p w:rsidR="009239EA" w:rsidRPr="001A74F4" w:rsidRDefault="001843AF" w:rsidP="00FB037A">
      <w:pPr>
        <w:tabs>
          <w:tab w:val="left" w:pos="284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R</w:t>
      </w:r>
      <w:r w:rsidR="009239EA" w:rsidRPr="001A74F4">
        <w:rPr>
          <w:rFonts w:ascii="Arial" w:hAnsi="Arial" w:cs="Arial"/>
          <w:sz w:val="18"/>
          <w:szCs w:val="18"/>
        </w:rPr>
        <w:t>esponsable por la emisión de los estados financieros locales y de la generación de los reportes exigidos por la Superintende</w:t>
      </w:r>
      <w:r w:rsidR="008F6DC9" w:rsidRPr="001A74F4">
        <w:rPr>
          <w:rFonts w:ascii="Arial" w:hAnsi="Arial" w:cs="Arial"/>
          <w:sz w:val="18"/>
          <w:szCs w:val="18"/>
        </w:rPr>
        <w:t>n</w:t>
      </w:r>
      <w:r w:rsidR="009239EA" w:rsidRPr="001A74F4">
        <w:rPr>
          <w:rFonts w:ascii="Arial" w:hAnsi="Arial" w:cs="Arial"/>
          <w:sz w:val="18"/>
          <w:szCs w:val="18"/>
        </w:rPr>
        <w:t>cia de Bancos e Instituciones financieras.</w:t>
      </w:r>
    </w:p>
    <w:p w:rsidR="00FB037A" w:rsidRPr="001A74F4" w:rsidRDefault="002E22FE" w:rsidP="00FB037A">
      <w:pPr>
        <w:pStyle w:val="Prrafodelista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b/>
          <w:sz w:val="18"/>
          <w:szCs w:val="18"/>
        </w:rPr>
        <w:t>Ejecutivo de cuentas y encargado de oficinas especiales</w:t>
      </w:r>
      <w:r w:rsidR="00FB037A" w:rsidRPr="001A74F4">
        <w:rPr>
          <w:rFonts w:ascii="Arial" w:hAnsi="Arial" w:cs="Arial"/>
          <w:sz w:val="18"/>
          <w:szCs w:val="18"/>
        </w:rPr>
        <w:t>.</w:t>
      </w:r>
    </w:p>
    <w:p w:rsidR="002E22FE" w:rsidRPr="001A74F4" w:rsidRDefault="001843AF" w:rsidP="00FB037A">
      <w:pPr>
        <w:tabs>
          <w:tab w:val="left" w:pos="284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D</w:t>
      </w:r>
      <w:r w:rsidR="002E22FE" w:rsidRPr="001A74F4">
        <w:rPr>
          <w:rFonts w:ascii="Arial" w:hAnsi="Arial" w:cs="Arial"/>
          <w:sz w:val="18"/>
          <w:szCs w:val="18"/>
        </w:rPr>
        <w:t xml:space="preserve">ependiente de la Gerencia de Grandes empresas. Responsable por la atención de negocios en las dependencias físicas de empresas </w:t>
      </w:r>
      <w:r w:rsidR="009F62D5" w:rsidRPr="001A74F4">
        <w:rPr>
          <w:rFonts w:ascii="Arial" w:hAnsi="Arial" w:cs="Arial"/>
          <w:sz w:val="18"/>
          <w:szCs w:val="18"/>
        </w:rPr>
        <w:t>prime, como por ejemplo Shell Chile, IBM Chile, otras.</w:t>
      </w:r>
    </w:p>
    <w:p w:rsidR="00FB037A" w:rsidRPr="001A74F4" w:rsidRDefault="002E22FE" w:rsidP="00FB037A">
      <w:pPr>
        <w:pStyle w:val="Prrafodelista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b/>
          <w:sz w:val="18"/>
          <w:szCs w:val="18"/>
        </w:rPr>
        <w:t xml:space="preserve">Jefe de operaciones </w:t>
      </w:r>
      <w:r w:rsidR="00FB037A" w:rsidRPr="001A74F4">
        <w:rPr>
          <w:rFonts w:ascii="Arial" w:hAnsi="Arial" w:cs="Arial"/>
          <w:b/>
          <w:sz w:val="18"/>
          <w:szCs w:val="18"/>
        </w:rPr>
        <w:t>de sucursales.</w:t>
      </w:r>
    </w:p>
    <w:p w:rsidR="002E22FE" w:rsidRPr="001A74F4" w:rsidRDefault="001843AF" w:rsidP="00FB037A">
      <w:pPr>
        <w:tabs>
          <w:tab w:val="left" w:pos="284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R</w:t>
      </w:r>
      <w:r w:rsidR="002E22FE" w:rsidRPr="001A74F4">
        <w:rPr>
          <w:rFonts w:ascii="Arial" w:hAnsi="Arial" w:cs="Arial"/>
          <w:sz w:val="18"/>
          <w:szCs w:val="18"/>
        </w:rPr>
        <w:t>esponsable por el funcionamiento operativo y de cajas de varias sucursales.</w:t>
      </w:r>
    </w:p>
    <w:p w:rsidR="00FB037A" w:rsidRPr="001A74F4" w:rsidRDefault="009F62D5" w:rsidP="00FB037A">
      <w:pPr>
        <w:pStyle w:val="Prrafodelista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b/>
          <w:sz w:val="18"/>
          <w:szCs w:val="18"/>
        </w:rPr>
        <w:t>Tesorero de sucursales</w:t>
      </w:r>
      <w:r w:rsidR="001843AF" w:rsidRPr="001A74F4">
        <w:rPr>
          <w:rFonts w:ascii="Arial" w:hAnsi="Arial" w:cs="Arial"/>
          <w:sz w:val="18"/>
          <w:szCs w:val="18"/>
        </w:rPr>
        <w:t xml:space="preserve">, </w:t>
      </w:r>
    </w:p>
    <w:p w:rsidR="009F62D5" w:rsidRPr="001A74F4" w:rsidRDefault="001843AF" w:rsidP="00FB037A">
      <w:pPr>
        <w:tabs>
          <w:tab w:val="left" w:pos="284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R</w:t>
      </w:r>
      <w:r w:rsidR="009F62D5" w:rsidRPr="001A74F4">
        <w:rPr>
          <w:rFonts w:ascii="Arial" w:hAnsi="Arial" w:cs="Arial"/>
          <w:sz w:val="18"/>
          <w:szCs w:val="18"/>
        </w:rPr>
        <w:t>esponsable por el control de los fondos necesarios para el funcionamiento de las oficinas</w:t>
      </w:r>
      <w:r w:rsidRPr="001A74F4">
        <w:rPr>
          <w:rFonts w:ascii="Arial" w:hAnsi="Arial" w:cs="Arial"/>
          <w:sz w:val="18"/>
          <w:szCs w:val="18"/>
        </w:rPr>
        <w:t>.</w:t>
      </w:r>
    </w:p>
    <w:p w:rsidR="009F62D5" w:rsidRPr="001A74F4" w:rsidRDefault="009F62D5" w:rsidP="00FB037A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:rsidR="00270043" w:rsidRPr="001A74F4" w:rsidRDefault="004C52E2" w:rsidP="00270043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Formación Académica</w:t>
      </w:r>
    </w:p>
    <w:p w:rsidR="00270043" w:rsidRPr="001A74F4" w:rsidRDefault="00270043" w:rsidP="00270043">
      <w:pPr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ab/>
      </w:r>
    </w:p>
    <w:p w:rsidR="00270043" w:rsidRPr="001A74F4" w:rsidRDefault="00270043" w:rsidP="00270043">
      <w:pPr>
        <w:tabs>
          <w:tab w:val="left" w:pos="2127"/>
        </w:tabs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Universidad de Chile</w:t>
      </w:r>
      <w:r w:rsidRPr="001A74F4">
        <w:rPr>
          <w:rFonts w:ascii="Arial" w:hAnsi="Arial" w:cs="Arial"/>
          <w:sz w:val="18"/>
          <w:szCs w:val="18"/>
        </w:rPr>
        <w:tab/>
        <w:t>Años 80  Título de Contador Auditor</w:t>
      </w:r>
    </w:p>
    <w:p w:rsidR="00270043" w:rsidRPr="001A74F4" w:rsidRDefault="00A910BB" w:rsidP="00270043">
      <w:pPr>
        <w:tabs>
          <w:tab w:val="left" w:pos="212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Universidad de Chile </w:t>
      </w:r>
      <w:r>
        <w:rPr>
          <w:rFonts w:ascii="Arial" w:hAnsi="Arial" w:cs="Arial"/>
          <w:sz w:val="18"/>
          <w:szCs w:val="18"/>
        </w:rPr>
        <w:tab/>
        <w:t>Año 2000</w:t>
      </w:r>
      <w:r w:rsidR="00270043" w:rsidRPr="001A74F4">
        <w:rPr>
          <w:rFonts w:ascii="Arial" w:hAnsi="Arial" w:cs="Arial"/>
          <w:sz w:val="18"/>
          <w:szCs w:val="18"/>
        </w:rPr>
        <w:t xml:space="preserve">  Título de Ingeniero en Información y Control de Gestión</w:t>
      </w:r>
    </w:p>
    <w:p w:rsidR="00270043" w:rsidRPr="001A74F4" w:rsidRDefault="00270043" w:rsidP="00270043">
      <w:pPr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ab/>
      </w:r>
    </w:p>
    <w:p w:rsidR="00270043" w:rsidRPr="004C52E2" w:rsidRDefault="00270043" w:rsidP="00270043">
      <w:pPr>
        <w:jc w:val="both"/>
        <w:rPr>
          <w:rFonts w:ascii="Arial" w:hAnsi="Arial" w:cs="Arial"/>
          <w:i/>
          <w:sz w:val="18"/>
          <w:szCs w:val="18"/>
        </w:rPr>
      </w:pPr>
      <w:r w:rsidRPr="004C52E2">
        <w:rPr>
          <w:rFonts w:ascii="Arial" w:hAnsi="Arial" w:cs="Arial"/>
          <w:i/>
          <w:sz w:val="18"/>
          <w:szCs w:val="18"/>
        </w:rPr>
        <w:t xml:space="preserve">Otros Académicos </w:t>
      </w:r>
      <w:r w:rsidRPr="004C52E2">
        <w:rPr>
          <w:rFonts w:ascii="Arial" w:hAnsi="Arial" w:cs="Arial"/>
          <w:i/>
          <w:sz w:val="18"/>
          <w:szCs w:val="18"/>
        </w:rPr>
        <w:tab/>
      </w:r>
    </w:p>
    <w:p w:rsidR="00270043" w:rsidRPr="001A74F4" w:rsidRDefault="00270043" w:rsidP="00270043">
      <w:pPr>
        <w:tabs>
          <w:tab w:val="left" w:pos="2127"/>
        </w:tabs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 xml:space="preserve">Universidad de Chile </w:t>
      </w:r>
      <w:r w:rsidRPr="001A74F4">
        <w:rPr>
          <w:rFonts w:ascii="Arial" w:hAnsi="Arial" w:cs="Arial"/>
          <w:sz w:val="18"/>
          <w:szCs w:val="18"/>
        </w:rPr>
        <w:tab/>
        <w:t xml:space="preserve">Diplomado en Finanzas corporativas </w:t>
      </w:r>
    </w:p>
    <w:p w:rsidR="00270043" w:rsidRPr="001A74F4" w:rsidRDefault="00270043" w:rsidP="00270043">
      <w:pPr>
        <w:tabs>
          <w:tab w:val="left" w:pos="2127"/>
        </w:tabs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Universidad de Chile</w:t>
      </w:r>
      <w:r w:rsidRPr="001A74F4">
        <w:rPr>
          <w:rFonts w:ascii="Arial" w:hAnsi="Arial" w:cs="Arial"/>
          <w:sz w:val="18"/>
          <w:szCs w:val="18"/>
        </w:rPr>
        <w:tab/>
        <w:t>Diplomado en IFRS</w:t>
      </w:r>
    </w:p>
    <w:p w:rsidR="00270043" w:rsidRPr="001A74F4" w:rsidRDefault="00270043" w:rsidP="00270043">
      <w:pPr>
        <w:tabs>
          <w:tab w:val="left" w:pos="2127"/>
        </w:tabs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Universidad de Chile</w:t>
      </w:r>
      <w:r w:rsidRPr="001A74F4">
        <w:rPr>
          <w:rFonts w:ascii="Arial" w:hAnsi="Arial" w:cs="Arial"/>
          <w:sz w:val="18"/>
          <w:szCs w:val="18"/>
        </w:rPr>
        <w:tab/>
        <w:t>Diplomado Basilea II</w:t>
      </w:r>
    </w:p>
    <w:p w:rsidR="00270043" w:rsidRPr="001A74F4" w:rsidRDefault="00270043" w:rsidP="00270043">
      <w:pPr>
        <w:tabs>
          <w:tab w:val="left" w:pos="2127"/>
        </w:tabs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Universidad de Chile</w:t>
      </w:r>
      <w:r w:rsidRPr="001A74F4">
        <w:rPr>
          <w:rFonts w:ascii="Arial" w:hAnsi="Arial" w:cs="Arial"/>
          <w:sz w:val="18"/>
          <w:szCs w:val="18"/>
        </w:rPr>
        <w:tab/>
        <w:t>Especialización en el uso de base de datos Acces</w:t>
      </w:r>
    </w:p>
    <w:p w:rsidR="00270043" w:rsidRDefault="00270043">
      <w:pPr>
        <w:pStyle w:val="Ttulo1"/>
        <w:rPr>
          <w:rFonts w:ascii="Arial" w:hAnsi="Arial" w:cs="Arial"/>
          <w:sz w:val="18"/>
          <w:szCs w:val="18"/>
        </w:rPr>
      </w:pPr>
    </w:p>
    <w:p w:rsidR="0038096E" w:rsidRDefault="0038096E" w:rsidP="0038096E"/>
    <w:p w:rsidR="0038096E" w:rsidRDefault="0038096E" w:rsidP="0038096E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Uso de Herramientas computacionales</w:t>
      </w:r>
    </w:p>
    <w:p w:rsidR="0038096E" w:rsidRDefault="0038096E" w:rsidP="0038096E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8096E" w:rsidRDefault="0038096E" w:rsidP="0038096E">
      <w:pPr>
        <w:tabs>
          <w:tab w:val="left" w:pos="2127"/>
        </w:tabs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Main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Frame</w:t>
      </w:r>
      <w:proofErr w:type="spellEnd"/>
      <w:r>
        <w:rPr>
          <w:rFonts w:ascii="Arial" w:hAnsi="Arial" w:cs="Arial"/>
          <w:sz w:val="18"/>
          <w:szCs w:val="18"/>
        </w:rPr>
        <w:tab/>
        <w:t>Experiencia en Sistemas IBM AS400 / OS390 Manejo QRY</w:t>
      </w:r>
    </w:p>
    <w:p w:rsidR="0038096E" w:rsidRDefault="0038096E" w:rsidP="0038096E">
      <w:pPr>
        <w:tabs>
          <w:tab w:val="left" w:pos="212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Sistemas y ERP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People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Soft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Softland</w:t>
      </w:r>
      <w:proofErr w:type="spellEnd"/>
      <w:r>
        <w:rPr>
          <w:rFonts w:ascii="Arial" w:hAnsi="Arial" w:cs="Arial"/>
          <w:sz w:val="18"/>
          <w:szCs w:val="18"/>
        </w:rPr>
        <w:t xml:space="preserve">, Dimensión, SAP </w:t>
      </w:r>
    </w:p>
    <w:p w:rsidR="0038096E" w:rsidRPr="001A74F4" w:rsidRDefault="0038096E" w:rsidP="0038096E">
      <w:pPr>
        <w:tabs>
          <w:tab w:val="left" w:pos="212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Herramientas PC</w:t>
      </w:r>
      <w:r>
        <w:rPr>
          <w:rFonts w:ascii="Arial" w:hAnsi="Arial" w:cs="Arial"/>
          <w:sz w:val="18"/>
          <w:szCs w:val="18"/>
        </w:rPr>
        <w:tab/>
        <w:t xml:space="preserve">Excel avanzado, </w:t>
      </w:r>
      <w:proofErr w:type="spellStart"/>
      <w:r>
        <w:rPr>
          <w:rFonts w:ascii="Arial" w:hAnsi="Arial" w:cs="Arial"/>
          <w:sz w:val="18"/>
          <w:szCs w:val="18"/>
        </w:rPr>
        <w:t>Acces</w:t>
      </w:r>
      <w:proofErr w:type="spellEnd"/>
      <w:r>
        <w:rPr>
          <w:rFonts w:ascii="Arial" w:hAnsi="Arial" w:cs="Arial"/>
          <w:sz w:val="18"/>
          <w:szCs w:val="18"/>
        </w:rPr>
        <w:t xml:space="preserve"> avanzado, Word, PowerPoint, Project, Visio, </w:t>
      </w:r>
      <w:r w:rsidRPr="001A74F4">
        <w:rPr>
          <w:rFonts w:ascii="Arial" w:hAnsi="Arial" w:cs="Arial"/>
          <w:sz w:val="18"/>
          <w:szCs w:val="18"/>
        </w:rPr>
        <w:t xml:space="preserve"> </w:t>
      </w:r>
    </w:p>
    <w:p w:rsidR="0038096E" w:rsidRPr="001A74F4" w:rsidRDefault="0038096E" w:rsidP="0038096E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8096E" w:rsidRPr="0038096E" w:rsidRDefault="0038096E" w:rsidP="0038096E"/>
    <w:p w:rsidR="00270043" w:rsidRDefault="00270043">
      <w:pPr>
        <w:pStyle w:val="Ttulo1"/>
        <w:rPr>
          <w:rFonts w:ascii="Arial" w:hAnsi="Arial" w:cs="Arial"/>
          <w:sz w:val="18"/>
          <w:szCs w:val="18"/>
        </w:rPr>
      </w:pPr>
    </w:p>
    <w:p w:rsidR="009239EA" w:rsidRPr="001A74F4" w:rsidRDefault="00B65776">
      <w:pPr>
        <w:pStyle w:val="Ttulo1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 xml:space="preserve">Actividades Docentes </w:t>
      </w:r>
    </w:p>
    <w:p w:rsidR="009239EA" w:rsidRPr="001A74F4" w:rsidRDefault="009239EA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1F7342" w:rsidRPr="001A74F4" w:rsidRDefault="001F7342" w:rsidP="003512FC">
      <w:pPr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b/>
          <w:sz w:val="18"/>
          <w:szCs w:val="18"/>
        </w:rPr>
        <w:t>Instructor en capacitación B</w:t>
      </w:r>
      <w:r w:rsidR="002D7127" w:rsidRPr="001A74F4">
        <w:rPr>
          <w:rFonts w:ascii="Arial" w:hAnsi="Arial" w:cs="Arial"/>
          <w:b/>
          <w:sz w:val="18"/>
          <w:szCs w:val="18"/>
        </w:rPr>
        <w:t>ancos de Santiago,</w:t>
      </w:r>
      <w:r w:rsidR="00F8110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9239EA" w:rsidRPr="001A74F4">
        <w:rPr>
          <w:rFonts w:ascii="Arial" w:hAnsi="Arial" w:cs="Arial"/>
          <w:b/>
          <w:sz w:val="18"/>
          <w:szCs w:val="18"/>
        </w:rPr>
        <w:t>BankBoston</w:t>
      </w:r>
      <w:proofErr w:type="spellEnd"/>
      <w:r w:rsidR="00F81104">
        <w:rPr>
          <w:rFonts w:ascii="Arial" w:hAnsi="Arial" w:cs="Arial"/>
          <w:b/>
          <w:sz w:val="18"/>
          <w:szCs w:val="18"/>
        </w:rPr>
        <w:t xml:space="preserve"> </w:t>
      </w:r>
      <w:r w:rsidR="00ED2356" w:rsidRPr="001A74F4">
        <w:rPr>
          <w:rFonts w:ascii="Arial" w:hAnsi="Arial" w:cs="Arial"/>
          <w:b/>
          <w:sz w:val="18"/>
          <w:szCs w:val="18"/>
        </w:rPr>
        <w:t>y</w:t>
      </w:r>
      <w:r w:rsidR="004F614F" w:rsidRPr="001A74F4">
        <w:rPr>
          <w:rFonts w:ascii="Arial" w:hAnsi="Arial" w:cs="Arial"/>
          <w:b/>
          <w:sz w:val="18"/>
          <w:szCs w:val="18"/>
        </w:rPr>
        <w:t xml:space="preserve"> Banco </w:t>
      </w:r>
      <w:proofErr w:type="spellStart"/>
      <w:r w:rsidR="004F614F" w:rsidRPr="001A74F4">
        <w:rPr>
          <w:rFonts w:ascii="Arial" w:hAnsi="Arial" w:cs="Arial"/>
          <w:b/>
          <w:sz w:val="18"/>
          <w:szCs w:val="18"/>
        </w:rPr>
        <w:t>Itaú</w:t>
      </w:r>
      <w:proofErr w:type="spellEnd"/>
      <w:r w:rsidR="004F614F" w:rsidRPr="001A74F4">
        <w:rPr>
          <w:rFonts w:ascii="Arial" w:hAnsi="Arial" w:cs="Arial"/>
          <w:sz w:val="18"/>
          <w:szCs w:val="18"/>
        </w:rPr>
        <w:t xml:space="preserve">. </w:t>
      </w:r>
    </w:p>
    <w:p w:rsidR="001F7342" w:rsidRPr="001A74F4" w:rsidRDefault="001F7342" w:rsidP="003512FC">
      <w:pPr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Durante su carrera profesional ha participado</w:t>
      </w:r>
      <w:r w:rsidR="00F81104">
        <w:rPr>
          <w:rFonts w:ascii="Arial" w:hAnsi="Arial" w:cs="Arial"/>
          <w:sz w:val="18"/>
          <w:szCs w:val="18"/>
        </w:rPr>
        <w:t xml:space="preserve"> como profesor capacitador</w:t>
      </w:r>
      <w:r w:rsidRPr="001A74F4">
        <w:rPr>
          <w:rFonts w:ascii="Arial" w:hAnsi="Arial" w:cs="Arial"/>
          <w:sz w:val="18"/>
          <w:szCs w:val="18"/>
        </w:rPr>
        <w:t xml:space="preserve"> en los planes de capacitación de las instituciones a las que ha prestado sus servicios.</w:t>
      </w:r>
    </w:p>
    <w:p w:rsidR="002E22FE" w:rsidRPr="001A74F4" w:rsidRDefault="002E22FE" w:rsidP="003512FC">
      <w:pPr>
        <w:jc w:val="both"/>
        <w:rPr>
          <w:rFonts w:ascii="Arial" w:hAnsi="Arial" w:cs="Arial"/>
          <w:sz w:val="18"/>
          <w:szCs w:val="18"/>
        </w:rPr>
      </w:pPr>
    </w:p>
    <w:p w:rsidR="008345B3" w:rsidRDefault="008345B3" w:rsidP="003512FC">
      <w:pPr>
        <w:jc w:val="both"/>
        <w:rPr>
          <w:rFonts w:ascii="Arial" w:hAnsi="Arial" w:cs="Arial"/>
          <w:sz w:val="18"/>
          <w:szCs w:val="18"/>
        </w:rPr>
      </w:pPr>
    </w:p>
    <w:p w:rsidR="001F7342" w:rsidRPr="001A74F4" w:rsidRDefault="004C52E2" w:rsidP="003512F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 impartido </w:t>
      </w:r>
      <w:r w:rsidR="001F7342" w:rsidRPr="001A74F4">
        <w:rPr>
          <w:rFonts w:ascii="Arial" w:hAnsi="Arial" w:cs="Arial"/>
          <w:sz w:val="18"/>
          <w:szCs w:val="18"/>
        </w:rPr>
        <w:t>una diversidad de talleres</w:t>
      </w:r>
      <w:r w:rsidR="00F81104">
        <w:rPr>
          <w:rFonts w:ascii="Arial" w:hAnsi="Arial" w:cs="Arial"/>
          <w:sz w:val="18"/>
          <w:szCs w:val="18"/>
        </w:rPr>
        <w:t xml:space="preserve"> y cursos</w:t>
      </w:r>
      <w:r w:rsidR="001F7342" w:rsidRPr="001A74F4">
        <w:rPr>
          <w:rFonts w:ascii="Arial" w:hAnsi="Arial" w:cs="Arial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>ntre los que cuenta:</w:t>
      </w:r>
    </w:p>
    <w:p w:rsidR="001F7342" w:rsidRPr="001A74F4" w:rsidRDefault="001F7342" w:rsidP="003512FC">
      <w:pPr>
        <w:jc w:val="both"/>
        <w:rPr>
          <w:rFonts w:ascii="Arial" w:hAnsi="Arial" w:cs="Arial"/>
          <w:sz w:val="18"/>
          <w:szCs w:val="18"/>
        </w:rPr>
      </w:pPr>
    </w:p>
    <w:p w:rsidR="001F7342" w:rsidRPr="001A74F4" w:rsidRDefault="001F7342" w:rsidP="003512FC">
      <w:pPr>
        <w:jc w:val="both"/>
        <w:rPr>
          <w:rFonts w:ascii="Arial" w:hAnsi="Arial" w:cs="Arial"/>
          <w:b/>
          <w:sz w:val="18"/>
          <w:szCs w:val="18"/>
        </w:rPr>
      </w:pPr>
      <w:r w:rsidRPr="001A74F4">
        <w:rPr>
          <w:rFonts w:ascii="Arial" w:hAnsi="Arial" w:cs="Arial"/>
          <w:b/>
          <w:sz w:val="18"/>
          <w:szCs w:val="18"/>
        </w:rPr>
        <w:t>Capacitación en el uso de herrami</w:t>
      </w:r>
      <w:r w:rsidR="00B65776" w:rsidRPr="001A74F4">
        <w:rPr>
          <w:rFonts w:ascii="Arial" w:hAnsi="Arial" w:cs="Arial"/>
          <w:b/>
          <w:sz w:val="18"/>
          <w:szCs w:val="18"/>
        </w:rPr>
        <w:t>entas de explotación de usuario</w:t>
      </w:r>
      <w:r w:rsidRPr="001A74F4">
        <w:rPr>
          <w:rFonts w:ascii="Arial" w:hAnsi="Arial" w:cs="Arial"/>
          <w:b/>
          <w:sz w:val="18"/>
          <w:szCs w:val="18"/>
        </w:rPr>
        <w:t xml:space="preserve">: </w:t>
      </w:r>
    </w:p>
    <w:p w:rsidR="001F7342" w:rsidRPr="001A74F4" w:rsidRDefault="001F7342" w:rsidP="003512FC">
      <w:pPr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 xml:space="preserve">Acces – Excel  QRY (as400) dedicado al recurso que debe explotar y aprovechar esas herramientas en beneficio de la gestión </w:t>
      </w:r>
    </w:p>
    <w:p w:rsidR="001F7342" w:rsidRPr="001A74F4" w:rsidRDefault="001F7342" w:rsidP="003512FC">
      <w:pPr>
        <w:jc w:val="both"/>
        <w:rPr>
          <w:rFonts w:ascii="Arial" w:hAnsi="Arial" w:cs="Arial"/>
          <w:sz w:val="18"/>
          <w:szCs w:val="18"/>
        </w:rPr>
      </w:pPr>
    </w:p>
    <w:p w:rsidR="001F7342" w:rsidRPr="001A74F4" w:rsidRDefault="001F7342" w:rsidP="003512FC">
      <w:pPr>
        <w:jc w:val="both"/>
        <w:rPr>
          <w:rFonts w:ascii="Arial" w:hAnsi="Arial" w:cs="Arial"/>
          <w:sz w:val="18"/>
          <w:szCs w:val="18"/>
        </w:rPr>
      </w:pPr>
      <w:r w:rsidRPr="004C52E2">
        <w:rPr>
          <w:rFonts w:ascii="Arial" w:hAnsi="Arial" w:cs="Arial"/>
          <w:b/>
          <w:sz w:val="18"/>
          <w:szCs w:val="18"/>
        </w:rPr>
        <w:t>Gestión de capital</w:t>
      </w:r>
      <w:r w:rsidR="00A910BB">
        <w:rPr>
          <w:rFonts w:ascii="Arial" w:hAnsi="Arial" w:cs="Arial"/>
          <w:sz w:val="18"/>
          <w:szCs w:val="18"/>
        </w:rPr>
        <w:t xml:space="preserve">: dirigido a los niveles </w:t>
      </w:r>
      <w:r w:rsidRPr="001A74F4">
        <w:rPr>
          <w:rFonts w:ascii="Arial" w:hAnsi="Arial" w:cs="Arial"/>
          <w:sz w:val="18"/>
          <w:szCs w:val="18"/>
        </w:rPr>
        <w:t>gerenciales con el objetivo de redefinir  las estrategias de adecuación de capital para alinearse con los objetivos estratégicos definidos en</w:t>
      </w:r>
      <w:r w:rsidR="009F30EC" w:rsidRPr="001A74F4">
        <w:rPr>
          <w:rFonts w:ascii="Arial" w:hAnsi="Arial" w:cs="Arial"/>
          <w:sz w:val="18"/>
          <w:szCs w:val="18"/>
        </w:rPr>
        <w:t xml:space="preserve"> casa matriz (ejemplo Basilea I</w:t>
      </w:r>
      <w:r w:rsidRPr="001A74F4">
        <w:rPr>
          <w:rFonts w:ascii="Arial" w:hAnsi="Arial" w:cs="Arial"/>
          <w:sz w:val="18"/>
          <w:szCs w:val="18"/>
        </w:rPr>
        <w:t>, Basilea II y Basilea III)</w:t>
      </w:r>
    </w:p>
    <w:p w:rsidR="001F7342" w:rsidRPr="001A74F4" w:rsidRDefault="001F7342" w:rsidP="003512FC">
      <w:pPr>
        <w:jc w:val="both"/>
        <w:rPr>
          <w:rFonts w:ascii="Arial" w:hAnsi="Arial" w:cs="Arial"/>
          <w:sz w:val="18"/>
          <w:szCs w:val="18"/>
        </w:rPr>
      </w:pPr>
    </w:p>
    <w:p w:rsidR="001F7342" w:rsidRPr="001A74F4" w:rsidRDefault="001F7342" w:rsidP="00FE4CC5">
      <w:pPr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Talleres de Finanzas corporativas:</w:t>
      </w:r>
    </w:p>
    <w:p w:rsidR="001F7342" w:rsidRPr="001A74F4" w:rsidRDefault="00ED2356" w:rsidP="00FE4CC5">
      <w:pPr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Talleres de contabilidad Básica y Bancaria</w:t>
      </w:r>
    </w:p>
    <w:p w:rsidR="001F7342" w:rsidRPr="001A74F4" w:rsidRDefault="00ED2356" w:rsidP="00FE4CC5">
      <w:pPr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sz w:val="18"/>
          <w:szCs w:val="18"/>
        </w:rPr>
        <w:t>Otros Talleres</w:t>
      </w:r>
    </w:p>
    <w:p w:rsidR="001F7342" w:rsidRPr="001A74F4" w:rsidRDefault="001F7342" w:rsidP="003512FC">
      <w:pPr>
        <w:jc w:val="both"/>
        <w:rPr>
          <w:rFonts w:ascii="Arial" w:hAnsi="Arial" w:cs="Arial"/>
          <w:sz w:val="18"/>
          <w:szCs w:val="18"/>
        </w:rPr>
      </w:pPr>
    </w:p>
    <w:p w:rsidR="001F7342" w:rsidRPr="001A74F4" w:rsidRDefault="001F7342" w:rsidP="003512FC">
      <w:pPr>
        <w:jc w:val="both"/>
        <w:rPr>
          <w:rFonts w:ascii="Arial" w:hAnsi="Arial" w:cs="Arial"/>
          <w:sz w:val="18"/>
          <w:szCs w:val="18"/>
        </w:rPr>
      </w:pPr>
    </w:p>
    <w:p w:rsidR="009239EA" w:rsidRPr="001A74F4" w:rsidRDefault="004F614F" w:rsidP="003512FC">
      <w:pPr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b/>
          <w:sz w:val="18"/>
          <w:szCs w:val="18"/>
        </w:rPr>
        <w:t>P</w:t>
      </w:r>
      <w:r w:rsidR="009239EA" w:rsidRPr="001A74F4">
        <w:rPr>
          <w:rFonts w:ascii="Arial" w:hAnsi="Arial" w:cs="Arial"/>
          <w:b/>
          <w:sz w:val="18"/>
          <w:szCs w:val="18"/>
        </w:rPr>
        <w:t>rofesor de cátedra “Gestión Bancaria</w:t>
      </w:r>
      <w:r w:rsidR="009239EA" w:rsidRPr="001A74F4">
        <w:rPr>
          <w:rFonts w:ascii="Arial" w:hAnsi="Arial" w:cs="Arial"/>
          <w:sz w:val="18"/>
          <w:szCs w:val="18"/>
        </w:rPr>
        <w:t>”  en Facultad de Ciencias Económicas y Administrativas de la Universidad de Chile</w:t>
      </w:r>
      <w:r w:rsidR="006804E6" w:rsidRPr="001A74F4">
        <w:rPr>
          <w:rFonts w:ascii="Arial" w:hAnsi="Arial" w:cs="Arial"/>
          <w:sz w:val="18"/>
          <w:szCs w:val="18"/>
        </w:rPr>
        <w:t xml:space="preserve"> desarrollado durante los años 1995 - 2003</w:t>
      </w:r>
      <w:r w:rsidR="009239EA" w:rsidRPr="001A74F4">
        <w:rPr>
          <w:rFonts w:ascii="Arial" w:hAnsi="Arial" w:cs="Arial"/>
          <w:sz w:val="18"/>
          <w:szCs w:val="18"/>
        </w:rPr>
        <w:t>.</w:t>
      </w:r>
    </w:p>
    <w:p w:rsidR="009239EA" w:rsidRPr="001A74F4" w:rsidRDefault="009239EA">
      <w:pPr>
        <w:rPr>
          <w:rFonts w:ascii="Arial" w:hAnsi="Arial" w:cs="Arial"/>
          <w:sz w:val="18"/>
          <w:szCs w:val="18"/>
        </w:rPr>
      </w:pPr>
    </w:p>
    <w:p w:rsidR="009239EA" w:rsidRPr="001A74F4" w:rsidRDefault="009239EA" w:rsidP="003512FC">
      <w:pPr>
        <w:jc w:val="both"/>
        <w:rPr>
          <w:rFonts w:ascii="Arial" w:hAnsi="Arial" w:cs="Arial"/>
          <w:sz w:val="18"/>
          <w:szCs w:val="18"/>
        </w:rPr>
      </w:pPr>
      <w:r w:rsidRPr="001A74F4">
        <w:rPr>
          <w:rFonts w:ascii="Arial" w:hAnsi="Arial" w:cs="Arial"/>
          <w:b/>
          <w:bCs/>
          <w:sz w:val="18"/>
          <w:szCs w:val="18"/>
        </w:rPr>
        <w:t>Actividades Profesionales</w:t>
      </w:r>
      <w:r w:rsidRPr="001A74F4">
        <w:rPr>
          <w:rFonts w:ascii="Arial" w:hAnsi="Arial" w:cs="Arial"/>
          <w:b/>
          <w:sz w:val="18"/>
          <w:szCs w:val="18"/>
        </w:rPr>
        <w:t>:</w:t>
      </w:r>
      <w:r w:rsidRPr="001A74F4">
        <w:rPr>
          <w:rFonts w:ascii="Arial" w:hAnsi="Arial" w:cs="Arial"/>
          <w:sz w:val="18"/>
          <w:szCs w:val="18"/>
        </w:rPr>
        <w:t xml:space="preserve"> Asesorías en temas relacionad</w:t>
      </w:r>
      <w:r w:rsidR="00B65776" w:rsidRPr="001A74F4">
        <w:rPr>
          <w:rFonts w:ascii="Arial" w:hAnsi="Arial" w:cs="Arial"/>
          <w:sz w:val="18"/>
          <w:szCs w:val="18"/>
        </w:rPr>
        <w:t xml:space="preserve">os con Auditoria, Contabilidad </w:t>
      </w:r>
      <w:r w:rsidRPr="001A74F4">
        <w:rPr>
          <w:rFonts w:ascii="Arial" w:hAnsi="Arial" w:cs="Arial"/>
          <w:sz w:val="18"/>
          <w:szCs w:val="18"/>
        </w:rPr>
        <w:t xml:space="preserve"> Finanzas en empresas privadas, </w:t>
      </w:r>
      <w:r w:rsidR="00B65776" w:rsidRPr="001A74F4">
        <w:rPr>
          <w:rFonts w:ascii="Arial" w:hAnsi="Arial" w:cs="Arial"/>
          <w:sz w:val="18"/>
          <w:szCs w:val="18"/>
        </w:rPr>
        <w:t>como BBDO de Chile, CCU  y otras.</w:t>
      </w:r>
    </w:p>
    <w:p w:rsidR="00D6492D" w:rsidRDefault="008345B3" w:rsidP="003512F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Socio de SR Consultora, </w:t>
      </w:r>
      <w:r w:rsidR="006804E6" w:rsidRPr="001A74F4">
        <w:rPr>
          <w:rFonts w:ascii="Arial" w:hAnsi="Arial" w:cs="Arial"/>
          <w:sz w:val="18"/>
          <w:szCs w:val="18"/>
        </w:rPr>
        <w:t xml:space="preserve">entidad </w:t>
      </w:r>
      <w:r w:rsidR="00D6492D" w:rsidRPr="001A74F4">
        <w:rPr>
          <w:rFonts w:ascii="Arial" w:hAnsi="Arial" w:cs="Arial"/>
          <w:sz w:val="18"/>
          <w:szCs w:val="18"/>
        </w:rPr>
        <w:t xml:space="preserve">orientada al apoyo y desarrollo </w:t>
      </w:r>
      <w:r>
        <w:rPr>
          <w:rFonts w:ascii="Arial" w:hAnsi="Arial" w:cs="Arial"/>
          <w:sz w:val="18"/>
          <w:szCs w:val="18"/>
        </w:rPr>
        <w:t>de las Pymes.</w:t>
      </w:r>
      <w:r w:rsidR="0038096E">
        <w:rPr>
          <w:rFonts w:ascii="Arial" w:hAnsi="Arial" w:cs="Arial"/>
          <w:sz w:val="18"/>
          <w:szCs w:val="18"/>
        </w:rPr>
        <w:t xml:space="preserve"> Experiencia y servicio de contabilidad externa.</w:t>
      </w:r>
    </w:p>
    <w:p w:rsidR="00D96541" w:rsidRDefault="00D96541" w:rsidP="003512FC">
      <w:pPr>
        <w:jc w:val="both"/>
        <w:rPr>
          <w:rFonts w:ascii="Arial" w:hAnsi="Arial" w:cs="Arial"/>
          <w:sz w:val="18"/>
          <w:szCs w:val="18"/>
        </w:rPr>
      </w:pPr>
    </w:p>
    <w:p w:rsidR="009239EA" w:rsidRPr="001A74F4" w:rsidRDefault="009239EA">
      <w:pPr>
        <w:rPr>
          <w:rFonts w:ascii="Arial" w:hAnsi="Arial" w:cs="Arial"/>
          <w:sz w:val="18"/>
          <w:szCs w:val="18"/>
        </w:rPr>
      </w:pPr>
    </w:p>
    <w:sectPr w:rsidR="009239EA" w:rsidRPr="001A74F4" w:rsidSect="005E0467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9A2" w:rsidRDefault="00D509A2" w:rsidP="002870A6">
      <w:r>
        <w:separator/>
      </w:r>
    </w:p>
  </w:endnote>
  <w:endnote w:type="continuationSeparator" w:id="0">
    <w:p w:rsidR="00D509A2" w:rsidRDefault="00D509A2" w:rsidP="00287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766440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63865" w:rsidRPr="00263865" w:rsidRDefault="006C0294">
        <w:pPr>
          <w:pStyle w:val="Piedepgina"/>
          <w:jc w:val="center"/>
          <w:rPr>
            <w:sz w:val="16"/>
            <w:szCs w:val="16"/>
          </w:rPr>
        </w:pPr>
        <w:r w:rsidRPr="00263865">
          <w:rPr>
            <w:sz w:val="16"/>
            <w:szCs w:val="16"/>
          </w:rPr>
          <w:fldChar w:fldCharType="begin"/>
        </w:r>
        <w:r w:rsidR="00263865" w:rsidRPr="00263865">
          <w:rPr>
            <w:sz w:val="16"/>
            <w:szCs w:val="16"/>
          </w:rPr>
          <w:instrText>PAGE   \* MERGEFORMAT</w:instrText>
        </w:r>
        <w:r w:rsidRPr="00263865">
          <w:rPr>
            <w:sz w:val="16"/>
            <w:szCs w:val="16"/>
          </w:rPr>
          <w:fldChar w:fldCharType="separate"/>
        </w:r>
        <w:r w:rsidR="00B470B0">
          <w:rPr>
            <w:noProof/>
            <w:sz w:val="16"/>
            <w:szCs w:val="16"/>
          </w:rPr>
          <w:t>1</w:t>
        </w:r>
        <w:r w:rsidRPr="00263865">
          <w:rPr>
            <w:sz w:val="16"/>
            <w:szCs w:val="16"/>
          </w:rPr>
          <w:fldChar w:fldCharType="end"/>
        </w:r>
      </w:p>
    </w:sdtContent>
  </w:sdt>
  <w:p w:rsidR="00263865" w:rsidRDefault="0026386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9A2" w:rsidRDefault="00D509A2" w:rsidP="002870A6">
      <w:r>
        <w:separator/>
      </w:r>
    </w:p>
  </w:footnote>
  <w:footnote w:type="continuationSeparator" w:id="0">
    <w:p w:rsidR="00D509A2" w:rsidRDefault="00D509A2" w:rsidP="00287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097C"/>
    <w:multiLevelType w:val="hybridMultilevel"/>
    <w:tmpl w:val="24067646"/>
    <w:lvl w:ilvl="0" w:tplc="6DF0E804">
      <w:start w:val="5"/>
      <w:numFmt w:val="bullet"/>
      <w:lvlText w:val="-"/>
      <w:lvlJc w:val="left"/>
      <w:pPr>
        <w:ind w:left="1146" w:hanging="360"/>
      </w:pPr>
      <w:rPr>
        <w:rFonts w:ascii="Verdana" w:eastAsia="Times New Roman" w:hAnsi="Verdana" w:hint="default"/>
        <w:color w:val="244061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A82216E"/>
    <w:multiLevelType w:val="hybridMultilevel"/>
    <w:tmpl w:val="86503252"/>
    <w:lvl w:ilvl="0" w:tplc="6DF0E804">
      <w:start w:val="5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  <w:color w:val="244061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6421FB"/>
    <w:multiLevelType w:val="hybridMultilevel"/>
    <w:tmpl w:val="B000A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D6EB6"/>
    <w:multiLevelType w:val="hybridMultilevel"/>
    <w:tmpl w:val="FADA3EDC"/>
    <w:lvl w:ilvl="0" w:tplc="6DF0E80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260749"/>
    <w:multiLevelType w:val="hybridMultilevel"/>
    <w:tmpl w:val="1520E2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8C54B5"/>
    <w:multiLevelType w:val="hybridMultilevel"/>
    <w:tmpl w:val="EBF82FFE"/>
    <w:lvl w:ilvl="0" w:tplc="6DF0E804">
      <w:start w:val="5"/>
      <w:numFmt w:val="bullet"/>
      <w:lvlText w:val="-"/>
      <w:lvlJc w:val="left"/>
      <w:pPr>
        <w:ind w:left="775" w:hanging="360"/>
      </w:pPr>
      <w:rPr>
        <w:rFonts w:ascii="Verdana" w:eastAsia="Times New Roman" w:hAnsi="Verdana" w:hint="default"/>
        <w:color w:val="244061"/>
      </w:rPr>
    </w:lvl>
    <w:lvl w:ilvl="1" w:tplc="34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5AD26443"/>
    <w:multiLevelType w:val="hybridMultilevel"/>
    <w:tmpl w:val="751EA562"/>
    <w:lvl w:ilvl="0" w:tplc="6DF0E804">
      <w:start w:val="5"/>
      <w:numFmt w:val="bullet"/>
      <w:lvlText w:val="-"/>
      <w:lvlJc w:val="left"/>
      <w:pPr>
        <w:ind w:left="862" w:hanging="360"/>
      </w:pPr>
      <w:rPr>
        <w:rFonts w:ascii="Verdana" w:eastAsia="Times New Roman" w:hAnsi="Verdana" w:hint="default"/>
        <w:color w:val="244061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02249C7"/>
    <w:multiLevelType w:val="hybridMultilevel"/>
    <w:tmpl w:val="56DE1D98"/>
    <w:lvl w:ilvl="0" w:tplc="6DF0E804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  <w:color w:val="244061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2B1D05"/>
    <w:multiLevelType w:val="hybridMultilevel"/>
    <w:tmpl w:val="1FD4936E"/>
    <w:lvl w:ilvl="0" w:tplc="6DF0E804">
      <w:start w:val="5"/>
      <w:numFmt w:val="bullet"/>
      <w:lvlText w:val="-"/>
      <w:lvlJc w:val="left"/>
      <w:pPr>
        <w:ind w:left="862" w:hanging="360"/>
      </w:pPr>
      <w:rPr>
        <w:rFonts w:ascii="Verdana" w:eastAsia="Times New Roman" w:hAnsi="Verdana" w:hint="default"/>
        <w:color w:val="244061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67766F9B"/>
    <w:multiLevelType w:val="hybridMultilevel"/>
    <w:tmpl w:val="CC3E2160"/>
    <w:lvl w:ilvl="0" w:tplc="6DF0E80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244061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6691F"/>
    <w:multiLevelType w:val="hybridMultilevel"/>
    <w:tmpl w:val="47E0CA22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CFD7E10"/>
    <w:multiLevelType w:val="hybridMultilevel"/>
    <w:tmpl w:val="1CFAFF0E"/>
    <w:lvl w:ilvl="0" w:tplc="6DF0E804">
      <w:start w:val="5"/>
      <w:numFmt w:val="bullet"/>
      <w:lvlText w:val="-"/>
      <w:lvlJc w:val="left"/>
      <w:pPr>
        <w:ind w:left="862" w:hanging="360"/>
      </w:pPr>
      <w:rPr>
        <w:rFonts w:ascii="Verdana" w:eastAsia="Times New Roman" w:hAnsi="Verdana" w:hint="default"/>
        <w:color w:val="244061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70FB1EDD"/>
    <w:multiLevelType w:val="hybridMultilevel"/>
    <w:tmpl w:val="95EE39A4"/>
    <w:lvl w:ilvl="0" w:tplc="7E3C24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44061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E85057D"/>
    <w:multiLevelType w:val="hybridMultilevel"/>
    <w:tmpl w:val="D04460E2"/>
    <w:lvl w:ilvl="0" w:tplc="6DF0E80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244061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3"/>
  </w:num>
  <w:num w:numId="5">
    <w:abstractNumId w:val="1"/>
  </w:num>
  <w:num w:numId="6">
    <w:abstractNumId w:val="13"/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C42"/>
    <w:rsid w:val="0000572B"/>
    <w:rsid w:val="000111F1"/>
    <w:rsid w:val="000363E7"/>
    <w:rsid w:val="00045BF3"/>
    <w:rsid w:val="0005138C"/>
    <w:rsid w:val="00055754"/>
    <w:rsid w:val="00077DA1"/>
    <w:rsid w:val="000839B3"/>
    <w:rsid w:val="00084A59"/>
    <w:rsid w:val="000A4B0C"/>
    <w:rsid w:val="000C107E"/>
    <w:rsid w:val="000C66D9"/>
    <w:rsid w:val="000D63B0"/>
    <w:rsid w:val="000E0E8B"/>
    <w:rsid w:val="000E641A"/>
    <w:rsid w:val="000F51B1"/>
    <w:rsid w:val="000F59EA"/>
    <w:rsid w:val="00122BBB"/>
    <w:rsid w:val="00125EFE"/>
    <w:rsid w:val="001310A8"/>
    <w:rsid w:val="001353F3"/>
    <w:rsid w:val="00175501"/>
    <w:rsid w:val="00182F07"/>
    <w:rsid w:val="001843AF"/>
    <w:rsid w:val="00185AD5"/>
    <w:rsid w:val="0018609A"/>
    <w:rsid w:val="00196FD7"/>
    <w:rsid w:val="001A2787"/>
    <w:rsid w:val="001A350B"/>
    <w:rsid w:val="001A3D3B"/>
    <w:rsid w:val="001A74F4"/>
    <w:rsid w:val="001B001F"/>
    <w:rsid w:val="001D3D0C"/>
    <w:rsid w:val="001D5EED"/>
    <w:rsid w:val="001F57FF"/>
    <w:rsid w:val="001F5EDB"/>
    <w:rsid w:val="001F5FC4"/>
    <w:rsid w:val="001F7342"/>
    <w:rsid w:val="0020419C"/>
    <w:rsid w:val="002211C8"/>
    <w:rsid w:val="0022431C"/>
    <w:rsid w:val="00233201"/>
    <w:rsid w:val="00243115"/>
    <w:rsid w:val="00243F55"/>
    <w:rsid w:val="00244791"/>
    <w:rsid w:val="00245669"/>
    <w:rsid w:val="0025174E"/>
    <w:rsid w:val="00251871"/>
    <w:rsid w:val="002566FF"/>
    <w:rsid w:val="0026090C"/>
    <w:rsid w:val="00261C8F"/>
    <w:rsid w:val="00263865"/>
    <w:rsid w:val="002648DA"/>
    <w:rsid w:val="00270043"/>
    <w:rsid w:val="002713C8"/>
    <w:rsid w:val="002870A6"/>
    <w:rsid w:val="002A5F15"/>
    <w:rsid w:val="002C0DD1"/>
    <w:rsid w:val="002D7127"/>
    <w:rsid w:val="002E22FE"/>
    <w:rsid w:val="00304DFA"/>
    <w:rsid w:val="003163A5"/>
    <w:rsid w:val="00327C12"/>
    <w:rsid w:val="0033038F"/>
    <w:rsid w:val="00345C42"/>
    <w:rsid w:val="003512FC"/>
    <w:rsid w:val="00354CF5"/>
    <w:rsid w:val="00373C30"/>
    <w:rsid w:val="003750EB"/>
    <w:rsid w:val="0038096E"/>
    <w:rsid w:val="003820F7"/>
    <w:rsid w:val="00385E84"/>
    <w:rsid w:val="003A14DB"/>
    <w:rsid w:val="003A3EF5"/>
    <w:rsid w:val="003A6CF7"/>
    <w:rsid w:val="003B68F4"/>
    <w:rsid w:val="003B7C57"/>
    <w:rsid w:val="003C2E8F"/>
    <w:rsid w:val="003C492A"/>
    <w:rsid w:val="003D2EF9"/>
    <w:rsid w:val="003E2F8C"/>
    <w:rsid w:val="00400926"/>
    <w:rsid w:val="00402766"/>
    <w:rsid w:val="00406817"/>
    <w:rsid w:val="0041549E"/>
    <w:rsid w:val="004173C4"/>
    <w:rsid w:val="00420BAE"/>
    <w:rsid w:val="004414FD"/>
    <w:rsid w:val="00460BFA"/>
    <w:rsid w:val="00474F4E"/>
    <w:rsid w:val="00490821"/>
    <w:rsid w:val="004C02CD"/>
    <w:rsid w:val="004C128C"/>
    <w:rsid w:val="004C44DB"/>
    <w:rsid w:val="004C52E2"/>
    <w:rsid w:val="004C58A5"/>
    <w:rsid w:val="004E1E08"/>
    <w:rsid w:val="004F1E0A"/>
    <w:rsid w:val="004F3408"/>
    <w:rsid w:val="004F614F"/>
    <w:rsid w:val="00507635"/>
    <w:rsid w:val="00514649"/>
    <w:rsid w:val="00520CEC"/>
    <w:rsid w:val="005251CB"/>
    <w:rsid w:val="0053020C"/>
    <w:rsid w:val="005319D6"/>
    <w:rsid w:val="005363AC"/>
    <w:rsid w:val="0054553A"/>
    <w:rsid w:val="00547FFB"/>
    <w:rsid w:val="00566988"/>
    <w:rsid w:val="005736F9"/>
    <w:rsid w:val="00590123"/>
    <w:rsid w:val="00594784"/>
    <w:rsid w:val="005B24D3"/>
    <w:rsid w:val="005B2670"/>
    <w:rsid w:val="005B4287"/>
    <w:rsid w:val="005C52B8"/>
    <w:rsid w:val="005D2E3D"/>
    <w:rsid w:val="005E0467"/>
    <w:rsid w:val="005F543F"/>
    <w:rsid w:val="005F56A3"/>
    <w:rsid w:val="00606907"/>
    <w:rsid w:val="00610829"/>
    <w:rsid w:val="00612A58"/>
    <w:rsid w:val="00620E56"/>
    <w:rsid w:val="00622B03"/>
    <w:rsid w:val="006233DB"/>
    <w:rsid w:val="00624B87"/>
    <w:rsid w:val="00647CB1"/>
    <w:rsid w:val="00660049"/>
    <w:rsid w:val="00671972"/>
    <w:rsid w:val="006804E6"/>
    <w:rsid w:val="006902CE"/>
    <w:rsid w:val="006A337F"/>
    <w:rsid w:val="006A4135"/>
    <w:rsid w:val="006A4CAF"/>
    <w:rsid w:val="006A5AB7"/>
    <w:rsid w:val="006C0294"/>
    <w:rsid w:val="006C183E"/>
    <w:rsid w:val="006C1F90"/>
    <w:rsid w:val="006F1E21"/>
    <w:rsid w:val="006F7A3F"/>
    <w:rsid w:val="00703B68"/>
    <w:rsid w:val="00710662"/>
    <w:rsid w:val="00715631"/>
    <w:rsid w:val="00723DA9"/>
    <w:rsid w:val="00725ED9"/>
    <w:rsid w:val="00733803"/>
    <w:rsid w:val="00735FD7"/>
    <w:rsid w:val="00747F1D"/>
    <w:rsid w:val="00750FCA"/>
    <w:rsid w:val="00752F9A"/>
    <w:rsid w:val="007535C6"/>
    <w:rsid w:val="00773F2D"/>
    <w:rsid w:val="00775AC2"/>
    <w:rsid w:val="00783BA2"/>
    <w:rsid w:val="007854CA"/>
    <w:rsid w:val="00796EDA"/>
    <w:rsid w:val="007A11FC"/>
    <w:rsid w:val="007D2CC6"/>
    <w:rsid w:val="007D47F1"/>
    <w:rsid w:val="007E3D86"/>
    <w:rsid w:val="007E43A5"/>
    <w:rsid w:val="007E56C6"/>
    <w:rsid w:val="0080697F"/>
    <w:rsid w:val="00822ECF"/>
    <w:rsid w:val="008345B3"/>
    <w:rsid w:val="008367A6"/>
    <w:rsid w:val="008817B9"/>
    <w:rsid w:val="00882488"/>
    <w:rsid w:val="008A49F4"/>
    <w:rsid w:val="008C7EDB"/>
    <w:rsid w:val="008D2345"/>
    <w:rsid w:val="008E01AB"/>
    <w:rsid w:val="008F433B"/>
    <w:rsid w:val="008F5A68"/>
    <w:rsid w:val="008F6DC9"/>
    <w:rsid w:val="00917436"/>
    <w:rsid w:val="009239EA"/>
    <w:rsid w:val="009500A9"/>
    <w:rsid w:val="00963A43"/>
    <w:rsid w:val="00970335"/>
    <w:rsid w:val="009706F5"/>
    <w:rsid w:val="00994766"/>
    <w:rsid w:val="009A4C3B"/>
    <w:rsid w:val="009B3818"/>
    <w:rsid w:val="009D4D59"/>
    <w:rsid w:val="009D7A3A"/>
    <w:rsid w:val="009E4B6C"/>
    <w:rsid w:val="009F30EC"/>
    <w:rsid w:val="009F62D5"/>
    <w:rsid w:val="00A13510"/>
    <w:rsid w:val="00A213C6"/>
    <w:rsid w:val="00A47151"/>
    <w:rsid w:val="00A51429"/>
    <w:rsid w:val="00A66ADE"/>
    <w:rsid w:val="00A67A1E"/>
    <w:rsid w:val="00A84891"/>
    <w:rsid w:val="00A910BB"/>
    <w:rsid w:val="00A931AC"/>
    <w:rsid w:val="00A954F6"/>
    <w:rsid w:val="00A95C7C"/>
    <w:rsid w:val="00AA0038"/>
    <w:rsid w:val="00AD0789"/>
    <w:rsid w:val="00AD12CF"/>
    <w:rsid w:val="00AD5F5A"/>
    <w:rsid w:val="00AE2EFE"/>
    <w:rsid w:val="00B00B6B"/>
    <w:rsid w:val="00B1026A"/>
    <w:rsid w:val="00B17823"/>
    <w:rsid w:val="00B4344A"/>
    <w:rsid w:val="00B46B10"/>
    <w:rsid w:val="00B470B0"/>
    <w:rsid w:val="00B5773A"/>
    <w:rsid w:val="00B65776"/>
    <w:rsid w:val="00B74D08"/>
    <w:rsid w:val="00B963F9"/>
    <w:rsid w:val="00BA3188"/>
    <w:rsid w:val="00BB2178"/>
    <w:rsid w:val="00BC0AB8"/>
    <w:rsid w:val="00C04D3C"/>
    <w:rsid w:val="00C062C2"/>
    <w:rsid w:val="00C40ECB"/>
    <w:rsid w:val="00C42E28"/>
    <w:rsid w:val="00C54091"/>
    <w:rsid w:val="00C5518B"/>
    <w:rsid w:val="00C557FE"/>
    <w:rsid w:val="00C57A1D"/>
    <w:rsid w:val="00C729DF"/>
    <w:rsid w:val="00C97E87"/>
    <w:rsid w:val="00CA7CE3"/>
    <w:rsid w:val="00CB10A2"/>
    <w:rsid w:val="00CC4FE2"/>
    <w:rsid w:val="00CD398B"/>
    <w:rsid w:val="00CE6455"/>
    <w:rsid w:val="00CF1F71"/>
    <w:rsid w:val="00CF7919"/>
    <w:rsid w:val="00D0083A"/>
    <w:rsid w:val="00D028EB"/>
    <w:rsid w:val="00D07B3D"/>
    <w:rsid w:val="00D119E3"/>
    <w:rsid w:val="00D22F72"/>
    <w:rsid w:val="00D36CC5"/>
    <w:rsid w:val="00D42F7E"/>
    <w:rsid w:val="00D46B9A"/>
    <w:rsid w:val="00D509A2"/>
    <w:rsid w:val="00D55C81"/>
    <w:rsid w:val="00D57303"/>
    <w:rsid w:val="00D6492D"/>
    <w:rsid w:val="00D96541"/>
    <w:rsid w:val="00DB0F6C"/>
    <w:rsid w:val="00DC05CC"/>
    <w:rsid w:val="00DC0ECD"/>
    <w:rsid w:val="00DF002F"/>
    <w:rsid w:val="00DF312E"/>
    <w:rsid w:val="00DF3ABC"/>
    <w:rsid w:val="00E01C52"/>
    <w:rsid w:val="00E03B01"/>
    <w:rsid w:val="00E278F2"/>
    <w:rsid w:val="00E321C6"/>
    <w:rsid w:val="00E4422E"/>
    <w:rsid w:val="00E50114"/>
    <w:rsid w:val="00E50DF9"/>
    <w:rsid w:val="00E633D3"/>
    <w:rsid w:val="00E651CD"/>
    <w:rsid w:val="00E66EE7"/>
    <w:rsid w:val="00E72684"/>
    <w:rsid w:val="00E75A17"/>
    <w:rsid w:val="00E828A2"/>
    <w:rsid w:val="00E83DAD"/>
    <w:rsid w:val="00EA38CD"/>
    <w:rsid w:val="00EB4A15"/>
    <w:rsid w:val="00EC1200"/>
    <w:rsid w:val="00EC3374"/>
    <w:rsid w:val="00ED2356"/>
    <w:rsid w:val="00ED5F7C"/>
    <w:rsid w:val="00EE325D"/>
    <w:rsid w:val="00EE3781"/>
    <w:rsid w:val="00EE5199"/>
    <w:rsid w:val="00EF27A8"/>
    <w:rsid w:val="00EF669E"/>
    <w:rsid w:val="00F048F2"/>
    <w:rsid w:val="00F318E1"/>
    <w:rsid w:val="00F36B84"/>
    <w:rsid w:val="00F41A9D"/>
    <w:rsid w:val="00F52EE4"/>
    <w:rsid w:val="00F54ACA"/>
    <w:rsid w:val="00F57E96"/>
    <w:rsid w:val="00F63481"/>
    <w:rsid w:val="00F67E13"/>
    <w:rsid w:val="00F7073F"/>
    <w:rsid w:val="00F714EA"/>
    <w:rsid w:val="00F81104"/>
    <w:rsid w:val="00F856AC"/>
    <w:rsid w:val="00F868B2"/>
    <w:rsid w:val="00FB037A"/>
    <w:rsid w:val="00FB1152"/>
    <w:rsid w:val="00FB64B6"/>
    <w:rsid w:val="00FE2272"/>
    <w:rsid w:val="00FE4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46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E0467"/>
    <w:pPr>
      <w:keepNext/>
      <w:outlineLvl w:val="0"/>
    </w:pPr>
    <w:rPr>
      <w:rFonts w:ascii="Comic Sans MS" w:hAnsi="Comic Sans MS"/>
      <w:b/>
      <w:bCs/>
      <w:sz w:val="20"/>
      <w:u w:val="single"/>
    </w:rPr>
  </w:style>
  <w:style w:type="paragraph" w:styleId="Ttulo2">
    <w:name w:val="heading 2"/>
    <w:basedOn w:val="Normal"/>
    <w:next w:val="Normal"/>
    <w:qFormat/>
    <w:rsid w:val="005E0467"/>
    <w:pPr>
      <w:keepNext/>
      <w:outlineLvl w:val="1"/>
    </w:pPr>
    <w:rPr>
      <w:rFonts w:ascii="Comic Sans MS" w:hAnsi="Comic Sans MS"/>
      <w:b/>
      <w:bCs/>
      <w:u w:val="single"/>
    </w:rPr>
  </w:style>
  <w:style w:type="paragraph" w:styleId="Ttulo3">
    <w:name w:val="heading 3"/>
    <w:basedOn w:val="Normal"/>
    <w:next w:val="Normal"/>
    <w:qFormat/>
    <w:rsid w:val="005E0467"/>
    <w:pPr>
      <w:keepNext/>
      <w:ind w:left="2124" w:firstLine="708"/>
      <w:outlineLvl w:val="2"/>
    </w:pPr>
    <w:rPr>
      <w:rFonts w:ascii="Comic Sans MS" w:hAnsi="Comic Sans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E0467"/>
    <w:rPr>
      <w:color w:val="0000FF"/>
      <w:u w:val="single"/>
    </w:rPr>
  </w:style>
  <w:style w:type="paragraph" w:customStyle="1" w:styleId="Ttulo10">
    <w:name w:val="Título1"/>
    <w:basedOn w:val="Normal"/>
    <w:qFormat/>
    <w:rsid w:val="005E0467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C57A1D"/>
    <w:pPr>
      <w:ind w:left="720"/>
    </w:pPr>
  </w:style>
  <w:style w:type="table" w:styleId="Tablaconcuadrcula">
    <w:name w:val="Table Grid"/>
    <w:basedOn w:val="Tablanormal"/>
    <w:rsid w:val="00EC3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2870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870A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870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870A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42E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42E2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9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7CE62-DD28-4BCF-BD21-954C2495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1940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  U   R   R   I   C   U   L   U   M          V   I   T   A   E</vt:lpstr>
    </vt:vector>
  </TitlesOfParts>
  <Company>BankBoston N.A.</Company>
  <LinksUpToDate>false</LinksUpToDate>
  <CharactersWithSpaces>12586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 U   R   R   I   C   U   L   U   M          V   I   T   A   E</dc:title>
  <dc:creator>CJSJ4193</dc:creator>
  <cp:lastModifiedBy>jose</cp:lastModifiedBy>
  <cp:revision>4</cp:revision>
  <cp:lastPrinted>2017-01-03T13:12:00Z</cp:lastPrinted>
  <dcterms:created xsi:type="dcterms:W3CDTF">2017-12-15T10:11:00Z</dcterms:created>
  <dcterms:modified xsi:type="dcterms:W3CDTF">2018-01-19T17:17:00Z</dcterms:modified>
</cp:coreProperties>
</file>