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CE4" w:rsidRDefault="002D3CE4">
      <w:pPr>
        <w:jc w:val="right"/>
        <w:rPr>
          <w:rFonts w:ascii="Arial" w:hAnsi="Arial" w:cs="Arial"/>
          <w:b/>
          <w:sz w:val="32"/>
        </w:rPr>
      </w:pPr>
      <w:r>
        <w:rPr>
          <w:rFonts w:ascii="Arial" w:hAnsi="Arial" w:cs="Arial"/>
          <w:b/>
          <w:sz w:val="32"/>
        </w:rPr>
        <w:t>RODRIGO M. ORREGO GÁLVEZ</w:t>
      </w:r>
    </w:p>
    <w:p w:rsidR="002D3CE4" w:rsidRDefault="00271A52">
      <w:pPr>
        <w:jc w:val="right"/>
        <w:rPr>
          <w:rFonts w:ascii="Arial" w:hAnsi="Arial" w:cs="Arial"/>
          <w:sz w:val="24"/>
        </w:rPr>
      </w:pPr>
      <w:r>
        <w:rPr>
          <w:rFonts w:ascii="Arial" w:hAnsi="Arial" w:cs="Arial"/>
          <w:sz w:val="24"/>
        </w:rPr>
        <w:t>Fono: 57781319</w:t>
      </w:r>
    </w:p>
    <w:p w:rsidR="002D3CE4" w:rsidRDefault="002D3CE4">
      <w:pPr>
        <w:jc w:val="right"/>
        <w:rPr>
          <w:rFonts w:ascii="Arial" w:hAnsi="Arial" w:cs="Arial"/>
          <w:sz w:val="24"/>
        </w:rPr>
      </w:pPr>
      <w:r>
        <w:rPr>
          <w:rFonts w:ascii="Arial" w:hAnsi="Arial" w:cs="Arial"/>
          <w:sz w:val="24"/>
        </w:rPr>
        <w:t>98849311</w:t>
      </w:r>
    </w:p>
    <w:p w:rsidR="002D3CE4" w:rsidRDefault="002D3CE4">
      <w:pPr>
        <w:rPr>
          <w:rFonts w:ascii="Arial" w:hAnsi="Arial" w:cs="Arial"/>
          <w:sz w:val="24"/>
        </w:rPr>
      </w:pPr>
    </w:p>
    <w:p w:rsidR="002D3CE4" w:rsidRDefault="002D3CE4">
      <w:pPr>
        <w:jc w:val="both"/>
        <w:rPr>
          <w:rFonts w:ascii="Arial" w:hAnsi="Arial" w:cs="Arial"/>
          <w:sz w:val="24"/>
        </w:rPr>
      </w:pPr>
      <w:r>
        <w:rPr>
          <w:rFonts w:ascii="Arial" w:hAnsi="Arial" w:cs="Arial"/>
          <w:b/>
          <w:sz w:val="24"/>
        </w:rPr>
        <w:t>Ingeniero en Gestión Industrial, Universidad Técnica Federico Santa María y Técnico Universitario en Mecánica Automotriz</w:t>
      </w:r>
      <w:r>
        <w:rPr>
          <w:rFonts w:ascii="Arial" w:hAnsi="Arial" w:cs="Arial"/>
          <w:sz w:val="24"/>
        </w:rPr>
        <w:t xml:space="preserve"> de la misma universidad. En su trayectoria se ha desempeñado como responsable de actividades de montaje de maquinaria de gran envergadura. Ha tomado responsabilidades de liderazgo como jefe de sucursal y evolutivamente, más tarde, como Gerente de Servicios y gerencias de área. En estos últimos cargos ha podido desarrollar aún más su capacidad de liderar y conducir los cambios organizacionales en pos de los objetivos corporativos, obteniendo importantes resultados financieros y en la implementación de procesos de gestión con enfoque en la rentabilidad</w:t>
      </w:r>
      <w:r w:rsidR="00F20D34">
        <w:rPr>
          <w:rFonts w:ascii="Arial" w:hAnsi="Arial" w:cs="Arial"/>
          <w:sz w:val="24"/>
        </w:rPr>
        <w:t>, calidad</w:t>
      </w:r>
      <w:r>
        <w:rPr>
          <w:rFonts w:ascii="Arial" w:hAnsi="Arial" w:cs="Arial"/>
          <w:sz w:val="24"/>
        </w:rPr>
        <w:t xml:space="preserve"> y sustentabilidad de los negocios. Su sólida formación técnica, sus capacidades y experiencias, le permiten además del liderazgo comercial, también tomar el liderazgo técnico de múltiples actividades complejas. </w:t>
      </w:r>
    </w:p>
    <w:p w:rsidR="002D3CE4" w:rsidRDefault="002D3CE4">
      <w:pPr>
        <w:jc w:val="both"/>
        <w:rPr>
          <w:rFonts w:ascii="Arial" w:hAnsi="Arial" w:cs="Arial"/>
          <w:sz w:val="24"/>
        </w:rPr>
      </w:pPr>
    </w:p>
    <w:p w:rsidR="002D3CE4" w:rsidRDefault="002D3CE4">
      <w:pPr>
        <w:rPr>
          <w:rFonts w:ascii="Arial" w:hAnsi="Arial" w:cs="Arial"/>
          <w:b/>
          <w:sz w:val="24"/>
        </w:rPr>
      </w:pPr>
      <w:r>
        <w:rPr>
          <w:rFonts w:ascii="Arial" w:hAnsi="Arial" w:cs="Arial"/>
          <w:b/>
          <w:sz w:val="24"/>
        </w:rPr>
        <w:t>CONOCIMIENTOS</w:t>
      </w:r>
    </w:p>
    <w:p w:rsidR="002D3CE4" w:rsidRDefault="002D3CE4">
      <w:pPr>
        <w:pStyle w:val="Ttulo1"/>
        <w:numPr>
          <w:ilvl w:val="0"/>
          <w:numId w:val="5"/>
        </w:numPr>
        <w:jc w:val="both"/>
        <w:rPr>
          <w:rFonts w:ascii="Arial" w:hAnsi="Arial" w:cs="Arial"/>
          <w:b w:val="0"/>
          <w:sz w:val="24"/>
        </w:rPr>
      </w:pPr>
      <w:r>
        <w:rPr>
          <w:rFonts w:ascii="Arial" w:hAnsi="Arial" w:cs="Arial"/>
          <w:b w:val="0"/>
          <w:sz w:val="24"/>
        </w:rPr>
        <w:t xml:space="preserve">La preparación académica recibida, al cursar sus dos carreras en una de las más prestigiosas universidades del país, lo han capacitado en áreas como Control de la Producción, Marketing, Evaluación de Proyectos, Administración de Recursos Humanos, Gestión de Negocios, termodinámica, </w:t>
      </w:r>
      <w:r w:rsidR="00FD37D5">
        <w:rPr>
          <w:rFonts w:ascii="Arial" w:hAnsi="Arial" w:cs="Arial"/>
          <w:b w:val="0"/>
          <w:sz w:val="24"/>
        </w:rPr>
        <w:t>electricidad, hidráulica</w:t>
      </w:r>
      <w:r>
        <w:rPr>
          <w:rFonts w:ascii="Arial" w:hAnsi="Arial" w:cs="Arial"/>
          <w:b w:val="0"/>
          <w:sz w:val="24"/>
        </w:rPr>
        <w:t xml:space="preserve">, </w:t>
      </w:r>
      <w:r w:rsidR="00F20D34">
        <w:rPr>
          <w:rFonts w:ascii="Arial" w:hAnsi="Arial" w:cs="Arial"/>
          <w:b w:val="0"/>
          <w:sz w:val="24"/>
        </w:rPr>
        <w:t xml:space="preserve">electricidad, </w:t>
      </w:r>
      <w:r>
        <w:rPr>
          <w:rFonts w:ascii="Arial" w:hAnsi="Arial" w:cs="Arial"/>
          <w:b w:val="0"/>
          <w:sz w:val="24"/>
        </w:rPr>
        <w:t xml:space="preserve">etc. y otras áreas de gran importancia para el buen desempeño de sus funciones. </w:t>
      </w:r>
    </w:p>
    <w:p w:rsidR="002D3CE4" w:rsidRDefault="002D3CE4">
      <w:pPr>
        <w:numPr>
          <w:ilvl w:val="0"/>
          <w:numId w:val="5"/>
        </w:numPr>
        <w:jc w:val="both"/>
        <w:rPr>
          <w:rFonts w:ascii="Arial" w:hAnsi="Arial" w:cs="Arial"/>
          <w:sz w:val="24"/>
        </w:rPr>
      </w:pPr>
      <w:r>
        <w:rPr>
          <w:rFonts w:ascii="Arial" w:hAnsi="Arial" w:cs="Arial"/>
          <w:sz w:val="24"/>
        </w:rPr>
        <w:t>Su formación multidisciplinaria y sólida le permiten desenvolverse eficientemente en un espectro amplio de la industria.</w:t>
      </w:r>
    </w:p>
    <w:p w:rsidR="002D3CE4" w:rsidRDefault="002D3CE4">
      <w:pPr>
        <w:numPr>
          <w:ilvl w:val="0"/>
          <w:numId w:val="5"/>
        </w:numPr>
        <w:jc w:val="both"/>
        <w:rPr>
          <w:rFonts w:ascii="Arial" w:hAnsi="Arial" w:cs="Arial"/>
          <w:sz w:val="24"/>
        </w:rPr>
      </w:pPr>
      <w:r>
        <w:rPr>
          <w:rFonts w:ascii="Arial" w:hAnsi="Arial" w:cs="Arial"/>
          <w:sz w:val="24"/>
        </w:rPr>
        <w:t xml:space="preserve">En el área técnica, ha trabajado con varios marcas y equipos, entre los cuales se destacan: GRUAS PORTUARIAS </w:t>
      </w:r>
      <w:proofErr w:type="gramStart"/>
      <w:r>
        <w:rPr>
          <w:rFonts w:ascii="Arial" w:hAnsi="Arial" w:cs="Arial"/>
          <w:sz w:val="24"/>
        </w:rPr>
        <w:t>GOTTWALD</w:t>
      </w:r>
      <w:r w:rsidR="00FD37D5">
        <w:rPr>
          <w:rFonts w:ascii="Arial" w:hAnsi="Arial" w:cs="Arial"/>
          <w:sz w:val="24"/>
        </w:rPr>
        <w:t>(</w:t>
      </w:r>
      <w:proofErr w:type="gramEnd"/>
      <w:r w:rsidR="00FD37D5">
        <w:rPr>
          <w:rFonts w:ascii="Arial" w:hAnsi="Arial" w:cs="Arial"/>
          <w:sz w:val="24"/>
        </w:rPr>
        <w:t>Alemania)</w:t>
      </w:r>
      <w:r>
        <w:rPr>
          <w:rFonts w:ascii="Arial" w:hAnsi="Arial" w:cs="Arial"/>
          <w:sz w:val="24"/>
        </w:rPr>
        <w:t>; GRUAS PORTUARIAS LIEBHERR</w:t>
      </w:r>
      <w:r w:rsidR="00FD37D5">
        <w:rPr>
          <w:rFonts w:ascii="Arial" w:hAnsi="Arial" w:cs="Arial"/>
          <w:sz w:val="24"/>
        </w:rPr>
        <w:t>(Austria)</w:t>
      </w:r>
      <w:r>
        <w:rPr>
          <w:rFonts w:ascii="Arial" w:hAnsi="Arial" w:cs="Arial"/>
          <w:sz w:val="24"/>
        </w:rPr>
        <w:t>, PORTACONTENEDORES KALMAR</w:t>
      </w:r>
      <w:r w:rsidR="00FD37D5">
        <w:rPr>
          <w:rFonts w:ascii="Arial" w:hAnsi="Arial" w:cs="Arial"/>
          <w:sz w:val="24"/>
        </w:rPr>
        <w:t>(Suecia)</w:t>
      </w:r>
      <w:r>
        <w:rPr>
          <w:rFonts w:ascii="Arial" w:hAnsi="Arial" w:cs="Arial"/>
          <w:sz w:val="24"/>
        </w:rPr>
        <w:t>; GRUAS TELESCÓPICAS TEREX DEMAG</w:t>
      </w:r>
      <w:r w:rsidR="00FD37D5">
        <w:rPr>
          <w:rFonts w:ascii="Arial" w:hAnsi="Arial" w:cs="Arial"/>
          <w:sz w:val="24"/>
        </w:rPr>
        <w:t>(Alemania)</w:t>
      </w:r>
      <w:r>
        <w:rPr>
          <w:rFonts w:ascii="Arial" w:hAnsi="Arial" w:cs="Arial"/>
          <w:sz w:val="24"/>
        </w:rPr>
        <w:t>; GRÚAS TELESCÓPICAS LIEBHERR</w:t>
      </w:r>
      <w:r w:rsidR="00FD37D5">
        <w:rPr>
          <w:rFonts w:ascii="Arial" w:hAnsi="Arial" w:cs="Arial"/>
          <w:sz w:val="24"/>
        </w:rPr>
        <w:t>(Austria); GRÚAS TELESCÓPICAS MANITOWOC-GROVE(Alemania)</w:t>
      </w:r>
      <w:r>
        <w:rPr>
          <w:rFonts w:ascii="Arial" w:hAnsi="Arial" w:cs="Arial"/>
          <w:sz w:val="24"/>
        </w:rPr>
        <w:t>; Grúas telescópicas P&amp;H</w:t>
      </w:r>
      <w:r w:rsidR="00FD37D5">
        <w:rPr>
          <w:rFonts w:ascii="Arial" w:hAnsi="Arial" w:cs="Arial"/>
          <w:sz w:val="24"/>
        </w:rPr>
        <w:t>(EEUU)</w:t>
      </w:r>
      <w:r>
        <w:rPr>
          <w:rFonts w:ascii="Arial" w:hAnsi="Arial" w:cs="Arial"/>
          <w:sz w:val="24"/>
        </w:rPr>
        <w:t xml:space="preserve">; camiones pluma y otros equipos </w:t>
      </w:r>
      <w:r w:rsidR="00271A52">
        <w:rPr>
          <w:rFonts w:ascii="Arial" w:hAnsi="Arial" w:cs="Arial"/>
          <w:sz w:val="24"/>
        </w:rPr>
        <w:t xml:space="preserve">automotrices </w:t>
      </w:r>
      <w:r>
        <w:rPr>
          <w:rFonts w:ascii="Arial" w:hAnsi="Arial" w:cs="Arial"/>
          <w:sz w:val="24"/>
        </w:rPr>
        <w:t>de uso industrial</w:t>
      </w:r>
      <w:r w:rsidR="00271A52">
        <w:rPr>
          <w:rFonts w:ascii="Arial" w:hAnsi="Arial" w:cs="Arial"/>
          <w:sz w:val="24"/>
        </w:rPr>
        <w:t>,</w:t>
      </w:r>
      <w:r>
        <w:rPr>
          <w:rFonts w:ascii="Arial" w:hAnsi="Arial" w:cs="Arial"/>
          <w:sz w:val="24"/>
        </w:rPr>
        <w:t xml:space="preserve"> de diversas marcas y aplicación. En todas estas marcas </w:t>
      </w:r>
      <w:r w:rsidR="00FD37D5">
        <w:rPr>
          <w:rFonts w:ascii="Arial" w:hAnsi="Arial" w:cs="Arial"/>
          <w:sz w:val="24"/>
        </w:rPr>
        <w:t>h</w:t>
      </w:r>
      <w:r>
        <w:rPr>
          <w:rFonts w:ascii="Arial" w:hAnsi="Arial" w:cs="Arial"/>
          <w:sz w:val="24"/>
        </w:rPr>
        <w:t>a mantenido contacto directo con las fábric</w:t>
      </w:r>
      <w:r w:rsidR="00F20D34">
        <w:rPr>
          <w:rFonts w:ascii="Arial" w:hAnsi="Arial" w:cs="Arial"/>
          <w:sz w:val="24"/>
        </w:rPr>
        <w:t>as para el soporte técnico propio y</w:t>
      </w:r>
      <w:r w:rsidR="00FD37D5">
        <w:rPr>
          <w:rFonts w:ascii="Arial" w:hAnsi="Arial" w:cs="Arial"/>
          <w:sz w:val="24"/>
        </w:rPr>
        <w:t xml:space="preserve"> del personal a su cargo</w:t>
      </w:r>
      <w:r>
        <w:rPr>
          <w:rFonts w:ascii="Arial" w:hAnsi="Arial" w:cs="Arial"/>
          <w:sz w:val="24"/>
        </w:rPr>
        <w:t>.</w:t>
      </w:r>
    </w:p>
    <w:p w:rsidR="002D3CE4" w:rsidRDefault="002D3CE4">
      <w:pPr>
        <w:pStyle w:val="Ttulo1"/>
        <w:rPr>
          <w:rFonts w:ascii="Arial" w:hAnsi="Arial" w:cs="Arial"/>
          <w:sz w:val="24"/>
        </w:rPr>
      </w:pPr>
      <w:r>
        <w:rPr>
          <w:rFonts w:ascii="Arial" w:hAnsi="Arial" w:cs="Arial"/>
          <w:sz w:val="24"/>
        </w:rPr>
        <w:lastRenderedPageBreak/>
        <w:t>ENTRENAMIENTO</w:t>
      </w:r>
    </w:p>
    <w:p w:rsidR="002D3CE4" w:rsidRDefault="002D3CE4">
      <w:pPr>
        <w:pStyle w:val="Ttulo1"/>
        <w:numPr>
          <w:ilvl w:val="0"/>
          <w:numId w:val="4"/>
        </w:numPr>
        <w:jc w:val="both"/>
        <w:rPr>
          <w:rFonts w:ascii="Arial" w:hAnsi="Arial" w:cs="Arial"/>
          <w:b w:val="0"/>
          <w:sz w:val="24"/>
        </w:rPr>
      </w:pPr>
      <w:r>
        <w:rPr>
          <w:rFonts w:ascii="Arial" w:hAnsi="Arial" w:cs="Arial"/>
          <w:b w:val="0"/>
          <w:sz w:val="24"/>
        </w:rPr>
        <w:t xml:space="preserve">La capacitación recibida en los talleres de </w:t>
      </w:r>
      <w:r>
        <w:rPr>
          <w:rFonts w:ascii="Arial" w:hAnsi="Arial" w:cs="Arial"/>
          <w:bCs/>
          <w:sz w:val="24"/>
        </w:rPr>
        <w:t>TEREX_DEMAG</w:t>
      </w:r>
      <w:r>
        <w:rPr>
          <w:rFonts w:ascii="Arial" w:hAnsi="Arial" w:cs="Arial"/>
          <w:b w:val="0"/>
          <w:sz w:val="24"/>
        </w:rPr>
        <w:t xml:space="preserve"> (</w:t>
      </w:r>
      <w:proofErr w:type="spellStart"/>
      <w:r>
        <w:rPr>
          <w:rFonts w:ascii="Arial" w:hAnsi="Arial" w:cs="Arial"/>
          <w:b w:val="0"/>
          <w:sz w:val="24"/>
        </w:rPr>
        <w:t>Zueigbrüken</w:t>
      </w:r>
      <w:proofErr w:type="spellEnd"/>
      <w:r>
        <w:rPr>
          <w:rFonts w:ascii="Arial" w:hAnsi="Arial" w:cs="Arial"/>
          <w:b w:val="0"/>
          <w:sz w:val="24"/>
        </w:rPr>
        <w:t xml:space="preserve">) </w:t>
      </w:r>
      <w:r>
        <w:rPr>
          <w:rFonts w:ascii="Arial" w:hAnsi="Arial" w:cs="Arial"/>
          <w:bCs/>
          <w:sz w:val="24"/>
        </w:rPr>
        <w:t>Alemania</w:t>
      </w:r>
      <w:r>
        <w:rPr>
          <w:rFonts w:ascii="Arial" w:hAnsi="Arial" w:cs="Arial"/>
          <w:b w:val="0"/>
          <w:sz w:val="24"/>
        </w:rPr>
        <w:t xml:space="preserve">, en los talleres de </w:t>
      </w:r>
      <w:proofErr w:type="spellStart"/>
      <w:r>
        <w:rPr>
          <w:rFonts w:ascii="Arial" w:hAnsi="Arial" w:cs="Arial"/>
          <w:bCs/>
          <w:sz w:val="24"/>
        </w:rPr>
        <w:t>Gottwald</w:t>
      </w:r>
      <w:proofErr w:type="spellEnd"/>
      <w:r>
        <w:rPr>
          <w:rFonts w:ascii="Arial" w:hAnsi="Arial" w:cs="Arial"/>
          <w:bCs/>
          <w:sz w:val="24"/>
        </w:rPr>
        <w:t xml:space="preserve"> Port </w:t>
      </w:r>
      <w:proofErr w:type="spellStart"/>
      <w:r>
        <w:rPr>
          <w:rFonts w:ascii="Arial" w:hAnsi="Arial" w:cs="Arial"/>
          <w:bCs/>
          <w:sz w:val="24"/>
        </w:rPr>
        <w:t>Technology</w:t>
      </w:r>
      <w:proofErr w:type="spellEnd"/>
      <w:r>
        <w:rPr>
          <w:rFonts w:ascii="Arial" w:hAnsi="Arial" w:cs="Arial"/>
          <w:bCs/>
          <w:sz w:val="24"/>
        </w:rPr>
        <w:t xml:space="preserve"> </w:t>
      </w:r>
      <w:r>
        <w:rPr>
          <w:rFonts w:ascii="Arial" w:hAnsi="Arial" w:cs="Arial"/>
          <w:b w:val="0"/>
          <w:sz w:val="24"/>
        </w:rPr>
        <w:t xml:space="preserve">(Dusseldorf) </w:t>
      </w:r>
      <w:r>
        <w:rPr>
          <w:rFonts w:ascii="Arial" w:hAnsi="Arial" w:cs="Arial"/>
          <w:bCs/>
          <w:sz w:val="24"/>
        </w:rPr>
        <w:t>Alemania</w:t>
      </w:r>
      <w:r>
        <w:rPr>
          <w:rFonts w:ascii="Arial" w:hAnsi="Arial" w:cs="Arial"/>
          <w:b w:val="0"/>
          <w:sz w:val="24"/>
        </w:rPr>
        <w:t xml:space="preserve">, </w:t>
      </w:r>
      <w:proofErr w:type="spellStart"/>
      <w:r>
        <w:rPr>
          <w:rFonts w:ascii="Arial" w:hAnsi="Arial" w:cs="Arial"/>
          <w:bCs/>
          <w:sz w:val="24"/>
        </w:rPr>
        <w:t>Gottwald</w:t>
      </w:r>
      <w:proofErr w:type="spellEnd"/>
      <w:r>
        <w:rPr>
          <w:rFonts w:ascii="Arial" w:hAnsi="Arial" w:cs="Arial"/>
          <w:bCs/>
          <w:sz w:val="24"/>
        </w:rPr>
        <w:t xml:space="preserve"> Port </w:t>
      </w:r>
      <w:proofErr w:type="spellStart"/>
      <w:r>
        <w:rPr>
          <w:rFonts w:ascii="Arial" w:hAnsi="Arial" w:cs="Arial"/>
          <w:bCs/>
          <w:sz w:val="24"/>
        </w:rPr>
        <w:t>Technology</w:t>
      </w:r>
      <w:proofErr w:type="spellEnd"/>
      <w:r>
        <w:rPr>
          <w:rFonts w:ascii="Arial" w:hAnsi="Arial" w:cs="Arial"/>
          <w:bCs/>
          <w:sz w:val="24"/>
        </w:rPr>
        <w:t xml:space="preserve"> </w:t>
      </w:r>
      <w:r>
        <w:rPr>
          <w:rFonts w:ascii="Arial" w:hAnsi="Arial" w:cs="Arial"/>
          <w:b w:val="0"/>
          <w:sz w:val="24"/>
        </w:rPr>
        <w:t>(</w:t>
      </w:r>
      <w:proofErr w:type="spellStart"/>
      <w:r>
        <w:rPr>
          <w:rFonts w:ascii="Arial" w:hAnsi="Arial" w:cs="Arial"/>
          <w:b w:val="0"/>
          <w:sz w:val="24"/>
        </w:rPr>
        <w:t>Antwerpen</w:t>
      </w:r>
      <w:proofErr w:type="spellEnd"/>
      <w:r>
        <w:rPr>
          <w:rFonts w:ascii="Arial" w:hAnsi="Arial" w:cs="Arial"/>
          <w:b w:val="0"/>
          <w:sz w:val="24"/>
        </w:rPr>
        <w:t xml:space="preserve">) </w:t>
      </w:r>
      <w:r>
        <w:rPr>
          <w:rFonts w:ascii="Arial" w:hAnsi="Arial" w:cs="Arial"/>
          <w:bCs/>
          <w:sz w:val="24"/>
        </w:rPr>
        <w:t xml:space="preserve">Bélgica, Sistemas De control de carga </w:t>
      </w:r>
      <w:proofErr w:type="spellStart"/>
      <w:r>
        <w:rPr>
          <w:rFonts w:ascii="Arial" w:hAnsi="Arial" w:cs="Arial"/>
          <w:bCs/>
          <w:sz w:val="24"/>
        </w:rPr>
        <w:t>Hirschmann</w:t>
      </w:r>
      <w:proofErr w:type="spellEnd"/>
      <w:r>
        <w:rPr>
          <w:rFonts w:ascii="Arial" w:hAnsi="Arial" w:cs="Arial"/>
          <w:bCs/>
          <w:sz w:val="24"/>
        </w:rPr>
        <w:t xml:space="preserve"> </w:t>
      </w:r>
      <w:r w:rsidR="00FD37D5">
        <w:rPr>
          <w:rFonts w:ascii="Arial" w:hAnsi="Arial" w:cs="Arial"/>
          <w:b w:val="0"/>
          <w:sz w:val="24"/>
        </w:rPr>
        <w:t>(Pensilvania) EEUU,</w:t>
      </w:r>
      <w:r>
        <w:rPr>
          <w:rFonts w:ascii="Arial" w:hAnsi="Arial" w:cs="Arial"/>
          <w:b w:val="0"/>
          <w:sz w:val="24"/>
        </w:rPr>
        <w:t xml:space="preserve"> Sao Pulo</w:t>
      </w:r>
      <w:r w:rsidR="00FD37D5">
        <w:rPr>
          <w:rFonts w:ascii="Arial" w:hAnsi="Arial" w:cs="Arial"/>
          <w:b w:val="0"/>
          <w:sz w:val="24"/>
        </w:rPr>
        <w:t>, entre otros</w:t>
      </w:r>
      <w:r>
        <w:rPr>
          <w:rFonts w:ascii="Arial" w:hAnsi="Arial" w:cs="Arial"/>
          <w:bCs/>
          <w:sz w:val="24"/>
        </w:rPr>
        <w:t>.</w:t>
      </w:r>
      <w:r>
        <w:rPr>
          <w:rFonts w:ascii="Arial" w:hAnsi="Arial" w:cs="Arial"/>
          <w:b w:val="0"/>
          <w:sz w:val="24"/>
        </w:rPr>
        <w:t xml:space="preserve"> </w:t>
      </w:r>
      <w:proofErr w:type="gramStart"/>
      <w:r>
        <w:rPr>
          <w:rFonts w:ascii="Arial" w:hAnsi="Arial" w:cs="Arial"/>
          <w:b w:val="0"/>
          <w:sz w:val="24"/>
        </w:rPr>
        <w:t>lo</w:t>
      </w:r>
      <w:proofErr w:type="gramEnd"/>
      <w:r>
        <w:rPr>
          <w:rFonts w:ascii="Arial" w:hAnsi="Arial" w:cs="Arial"/>
          <w:b w:val="0"/>
          <w:sz w:val="24"/>
        </w:rPr>
        <w:t xml:space="preserve"> han preparado en el servicio de alto nivel para el ámbito de las </w:t>
      </w:r>
      <w:r w:rsidR="00FD37D5">
        <w:rPr>
          <w:rFonts w:ascii="Arial" w:hAnsi="Arial" w:cs="Arial"/>
          <w:b w:val="0"/>
          <w:sz w:val="24"/>
        </w:rPr>
        <w:t>máquinas automotrices y grúas</w:t>
      </w:r>
      <w:r>
        <w:rPr>
          <w:rFonts w:ascii="Arial" w:hAnsi="Arial" w:cs="Arial"/>
          <w:b w:val="0"/>
          <w:sz w:val="24"/>
        </w:rPr>
        <w:t xml:space="preserve"> móviles</w:t>
      </w:r>
      <w:r w:rsidR="00FD37D5">
        <w:rPr>
          <w:rFonts w:ascii="Arial" w:hAnsi="Arial" w:cs="Arial"/>
          <w:b w:val="0"/>
          <w:sz w:val="24"/>
        </w:rPr>
        <w:t>.</w:t>
      </w:r>
      <w:r>
        <w:rPr>
          <w:rFonts w:ascii="Arial" w:hAnsi="Arial" w:cs="Arial"/>
          <w:b w:val="0"/>
          <w:sz w:val="24"/>
        </w:rPr>
        <w:t xml:space="preserve"> </w:t>
      </w:r>
    </w:p>
    <w:p w:rsidR="002D3CE4" w:rsidRDefault="00FD37D5">
      <w:pPr>
        <w:pStyle w:val="Ttulo1"/>
        <w:numPr>
          <w:ilvl w:val="0"/>
          <w:numId w:val="4"/>
        </w:numPr>
        <w:jc w:val="both"/>
        <w:rPr>
          <w:rFonts w:ascii="Arial" w:hAnsi="Arial" w:cs="Arial"/>
          <w:b w:val="0"/>
          <w:sz w:val="24"/>
        </w:rPr>
      </w:pPr>
      <w:r>
        <w:rPr>
          <w:rFonts w:ascii="Arial" w:hAnsi="Arial" w:cs="Arial"/>
          <w:b w:val="0"/>
          <w:sz w:val="24"/>
        </w:rPr>
        <w:t>Como ingeniero de montaje, h</w:t>
      </w:r>
      <w:r w:rsidR="002D3CE4">
        <w:rPr>
          <w:rFonts w:ascii="Arial" w:hAnsi="Arial" w:cs="Arial"/>
          <w:b w:val="0"/>
          <w:sz w:val="24"/>
        </w:rPr>
        <w:t xml:space="preserve">a acumulado </w:t>
      </w:r>
      <w:r>
        <w:rPr>
          <w:rFonts w:ascii="Arial" w:hAnsi="Arial" w:cs="Arial"/>
          <w:b w:val="0"/>
          <w:sz w:val="24"/>
        </w:rPr>
        <w:t xml:space="preserve">gran </w:t>
      </w:r>
      <w:r w:rsidR="002D3CE4">
        <w:rPr>
          <w:rFonts w:ascii="Arial" w:hAnsi="Arial" w:cs="Arial"/>
          <w:b w:val="0"/>
          <w:sz w:val="24"/>
        </w:rPr>
        <w:t xml:space="preserve">experiencia en la supervisión, ejecución y puesta en marcha  en montajes de grúas de grandes dimensiones en los puertos de Guayaquil </w:t>
      </w:r>
      <w:r w:rsidR="002D3CE4">
        <w:rPr>
          <w:rFonts w:ascii="Arial" w:hAnsi="Arial" w:cs="Arial"/>
          <w:sz w:val="24"/>
        </w:rPr>
        <w:t>(Ecuador)</w:t>
      </w:r>
      <w:r w:rsidR="002D3CE4">
        <w:rPr>
          <w:rFonts w:ascii="Arial" w:hAnsi="Arial" w:cs="Arial"/>
          <w:b w:val="0"/>
          <w:sz w:val="24"/>
        </w:rPr>
        <w:t xml:space="preserve">, </w:t>
      </w:r>
      <w:proofErr w:type="spellStart"/>
      <w:r w:rsidR="002D3CE4">
        <w:rPr>
          <w:rFonts w:ascii="Arial" w:hAnsi="Arial" w:cs="Arial"/>
          <w:b w:val="0"/>
          <w:sz w:val="24"/>
        </w:rPr>
        <w:t>Matarani</w:t>
      </w:r>
      <w:proofErr w:type="spellEnd"/>
      <w:r w:rsidR="002D3CE4">
        <w:rPr>
          <w:rFonts w:ascii="Arial" w:hAnsi="Arial" w:cs="Arial"/>
          <w:b w:val="0"/>
          <w:sz w:val="24"/>
        </w:rPr>
        <w:t xml:space="preserve"> </w:t>
      </w:r>
      <w:r w:rsidR="002D3CE4">
        <w:rPr>
          <w:rFonts w:ascii="Arial" w:hAnsi="Arial" w:cs="Arial"/>
          <w:sz w:val="24"/>
        </w:rPr>
        <w:t>(Perú)</w:t>
      </w:r>
      <w:r w:rsidR="002D3CE4">
        <w:rPr>
          <w:rFonts w:ascii="Arial" w:hAnsi="Arial" w:cs="Arial"/>
          <w:b w:val="0"/>
          <w:sz w:val="24"/>
        </w:rPr>
        <w:t xml:space="preserve">, CPM </w:t>
      </w:r>
      <w:r w:rsidR="002D3CE4">
        <w:rPr>
          <w:rFonts w:ascii="Arial" w:hAnsi="Arial" w:cs="Arial"/>
          <w:sz w:val="24"/>
        </w:rPr>
        <w:t>(Mejillones)</w:t>
      </w:r>
      <w:r w:rsidR="002D3CE4">
        <w:rPr>
          <w:rFonts w:ascii="Arial" w:hAnsi="Arial" w:cs="Arial"/>
          <w:b w:val="0"/>
          <w:sz w:val="24"/>
        </w:rPr>
        <w:t xml:space="preserve">, ATI </w:t>
      </w:r>
      <w:r w:rsidR="002D3CE4">
        <w:rPr>
          <w:rFonts w:ascii="Arial" w:hAnsi="Arial" w:cs="Arial"/>
          <w:sz w:val="24"/>
        </w:rPr>
        <w:t>(Antofagasta)</w:t>
      </w:r>
      <w:r w:rsidR="002D3CE4">
        <w:rPr>
          <w:rFonts w:ascii="Arial" w:hAnsi="Arial" w:cs="Arial"/>
          <w:b w:val="0"/>
          <w:sz w:val="24"/>
        </w:rPr>
        <w:t xml:space="preserve">, Altamira Terminal Portuario </w:t>
      </w:r>
      <w:r w:rsidR="002D3CE4">
        <w:rPr>
          <w:rFonts w:ascii="Arial" w:hAnsi="Arial" w:cs="Arial"/>
          <w:sz w:val="24"/>
        </w:rPr>
        <w:t>(México)</w:t>
      </w:r>
      <w:r w:rsidR="002D3CE4">
        <w:rPr>
          <w:rFonts w:ascii="Arial" w:hAnsi="Arial" w:cs="Arial"/>
          <w:b w:val="0"/>
          <w:sz w:val="24"/>
        </w:rPr>
        <w:t xml:space="preserve">, </w:t>
      </w:r>
      <w:proofErr w:type="spellStart"/>
      <w:r w:rsidR="002D3CE4">
        <w:rPr>
          <w:rFonts w:ascii="Arial" w:hAnsi="Arial" w:cs="Arial"/>
          <w:b w:val="0"/>
          <w:sz w:val="24"/>
        </w:rPr>
        <w:t>Agunsa</w:t>
      </w:r>
      <w:proofErr w:type="spellEnd"/>
      <w:r w:rsidR="002D3CE4">
        <w:rPr>
          <w:rFonts w:ascii="Arial" w:hAnsi="Arial" w:cs="Arial"/>
          <w:b w:val="0"/>
          <w:sz w:val="24"/>
        </w:rPr>
        <w:t xml:space="preserve"> </w:t>
      </w:r>
      <w:r w:rsidR="002D3CE4">
        <w:rPr>
          <w:rFonts w:ascii="Arial" w:hAnsi="Arial" w:cs="Arial"/>
          <w:sz w:val="24"/>
        </w:rPr>
        <w:t>(San Antonio)</w:t>
      </w:r>
      <w:r w:rsidR="002D3CE4">
        <w:rPr>
          <w:rFonts w:ascii="Arial" w:hAnsi="Arial" w:cs="Arial"/>
          <w:b w:val="0"/>
          <w:sz w:val="24"/>
        </w:rPr>
        <w:t xml:space="preserve">; Kingston </w:t>
      </w:r>
      <w:r w:rsidR="002D3CE4">
        <w:rPr>
          <w:rFonts w:ascii="Arial" w:hAnsi="Arial" w:cs="Arial"/>
          <w:sz w:val="24"/>
        </w:rPr>
        <w:t>(Jamaica)</w:t>
      </w:r>
      <w:r w:rsidR="002D3CE4">
        <w:rPr>
          <w:rFonts w:ascii="Arial" w:hAnsi="Arial" w:cs="Arial"/>
          <w:b w:val="0"/>
          <w:sz w:val="24"/>
        </w:rPr>
        <w:t>,</w:t>
      </w:r>
      <w:r>
        <w:rPr>
          <w:rFonts w:ascii="Arial" w:hAnsi="Arial" w:cs="Arial"/>
          <w:b w:val="0"/>
          <w:sz w:val="24"/>
        </w:rPr>
        <w:t xml:space="preserve"> Puerto </w:t>
      </w:r>
      <w:proofErr w:type="gramStart"/>
      <w:r>
        <w:rPr>
          <w:rFonts w:ascii="Arial" w:hAnsi="Arial" w:cs="Arial"/>
          <w:b w:val="0"/>
          <w:sz w:val="24"/>
        </w:rPr>
        <w:t>Cabello</w:t>
      </w:r>
      <w:r w:rsidRPr="00FD37D5">
        <w:rPr>
          <w:rFonts w:ascii="Arial" w:hAnsi="Arial" w:cs="Arial"/>
          <w:sz w:val="24"/>
        </w:rPr>
        <w:t>(</w:t>
      </w:r>
      <w:proofErr w:type="gramEnd"/>
      <w:r w:rsidRPr="00FD37D5">
        <w:rPr>
          <w:rFonts w:ascii="Arial" w:hAnsi="Arial" w:cs="Arial"/>
          <w:sz w:val="24"/>
        </w:rPr>
        <w:t>Venezuela)</w:t>
      </w:r>
      <w:r>
        <w:rPr>
          <w:rFonts w:ascii="Arial" w:hAnsi="Arial" w:cs="Arial"/>
          <w:sz w:val="24"/>
        </w:rPr>
        <w:t xml:space="preserve">, </w:t>
      </w:r>
      <w:r w:rsidR="002D3CE4">
        <w:rPr>
          <w:rFonts w:ascii="Arial" w:hAnsi="Arial" w:cs="Arial"/>
          <w:b w:val="0"/>
          <w:sz w:val="24"/>
        </w:rPr>
        <w:t>etc. lo que avala su capacidad de operar en diferentes escenarios culturales y geográficos.</w:t>
      </w:r>
    </w:p>
    <w:p w:rsidR="002D3CE4" w:rsidRDefault="002D3CE4">
      <w:pPr>
        <w:numPr>
          <w:ilvl w:val="0"/>
          <w:numId w:val="4"/>
        </w:numPr>
        <w:rPr>
          <w:rFonts w:ascii="Arial" w:hAnsi="Arial" w:cs="Arial"/>
          <w:sz w:val="24"/>
          <w:szCs w:val="24"/>
        </w:rPr>
      </w:pPr>
      <w:r>
        <w:rPr>
          <w:rFonts w:ascii="Arial" w:hAnsi="Arial" w:cs="Arial"/>
          <w:sz w:val="24"/>
          <w:szCs w:val="24"/>
        </w:rPr>
        <w:t xml:space="preserve">Recibe múltiples capacitaciones para la habilitación en el servicio a la minería (MEL, Mantos Blancos, </w:t>
      </w:r>
      <w:proofErr w:type="spellStart"/>
      <w:r>
        <w:rPr>
          <w:rFonts w:ascii="Arial" w:hAnsi="Arial" w:cs="Arial"/>
          <w:sz w:val="24"/>
          <w:szCs w:val="24"/>
        </w:rPr>
        <w:t>Zaldivar</w:t>
      </w:r>
      <w:proofErr w:type="spellEnd"/>
      <w:r>
        <w:rPr>
          <w:rFonts w:ascii="Arial" w:hAnsi="Arial" w:cs="Arial"/>
          <w:sz w:val="24"/>
          <w:szCs w:val="24"/>
        </w:rPr>
        <w:t xml:space="preserve">, El </w:t>
      </w:r>
      <w:proofErr w:type="spellStart"/>
      <w:r>
        <w:rPr>
          <w:rFonts w:ascii="Arial" w:hAnsi="Arial" w:cs="Arial"/>
          <w:sz w:val="24"/>
          <w:szCs w:val="24"/>
        </w:rPr>
        <w:t>Peñon</w:t>
      </w:r>
      <w:proofErr w:type="spellEnd"/>
      <w:r>
        <w:rPr>
          <w:rFonts w:ascii="Arial" w:hAnsi="Arial" w:cs="Arial"/>
          <w:sz w:val="24"/>
          <w:szCs w:val="24"/>
        </w:rPr>
        <w:t xml:space="preserve">, </w:t>
      </w:r>
      <w:proofErr w:type="spellStart"/>
      <w:r>
        <w:rPr>
          <w:rFonts w:ascii="Arial" w:hAnsi="Arial" w:cs="Arial"/>
          <w:sz w:val="24"/>
          <w:szCs w:val="24"/>
        </w:rPr>
        <w:t>Spence</w:t>
      </w:r>
      <w:proofErr w:type="spellEnd"/>
      <w:r>
        <w:rPr>
          <w:rFonts w:ascii="Arial" w:hAnsi="Arial" w:cs="Arial"/>
          <w:sz w:val="24"/>
          <w:szCs w:val="24"/>
        </w:rPr>
        <w:t xml:space="preserve">, </w:t>
      </w:r>
      <w:proofErr w:type="spellStart"/>
      <w:r>
        <w:rPr>
          <w:rFonts w:ascii="Arial" w:hAnsi="Arial" w:cs="Arial"/>
          <w:sz w:val="24"/>
          <w:szCs w:val="24"/>
        </w:rPr>
        <w:t>Rodomiro</w:t>
      </w:r>
      <w:proofErr w:type="spellEnd"/>
      <w:r>
        <w:rPr>
          <w:rFonts w:ascii="Arial" w:hAnsi="Arial" w:cs="Arial"/>
          <w:sz w:val="24"/>
          <w:szCs w:val="24"/>
        </w:rPr>
        <w:t xml:space="preserve"> Tomic, </w:t>
      </w:r>
      <w:proofErr w:type="spellStart"/>
      <w:r>
        <w:rPr>
          <w:rFonts w:ascii="Arial" w:hAnsi="Arial" w:cs="Arial"/>
          <w:sz w:val="24"/>
          <w:szCs w:val="24"/>
        </w:rPr>
        <w:t>Codelco</w:t>
      </w:r>
      <w:proofErr w:type="spellEnd"/>
      <w:r>
        <w:rPr>
          <w:rFonts w:ascii="Arial" w:hAnsi="Arial" w:cs="Arial"/>
          <w:sz w:val="24"/>
          <w:szCs w:val="24"/>
        </w:rPr>
        <w:t xml:space="preserve"> Norte, Minera El Abra, Minera Gabriela Mistral, etc.) </w:t>
      </w:r>
    </w:p>
    <w:p w:rsidR="002D3CE4" w:rsidRDefault="002D3CE4">
      <w:pPr>
        <w:numPr>
          <w:ilvl w:val="0"/>
          <w:numId w:val="4"/>
        </w:numPr>
        <w:rPr>
          <w:rFonts w:ascii="Arial" w:hAnsi="Arial" w:cs="Arial"/>
          <w:sz w:val="24"/>
          <w:szCs w:val="24"/>
        </w:rPr>
      </w:pPr>
      <w:r>
        <w:rPr>
          <w:rFonts w:ascii="Arial" w:hAnsi="Arial" w:cs="Arial"/>
          <w:sz w:val="24"/>
          <w:szCs w:val="24"/>
        </w:rPr>
        <w:t xml:space="preserve">Recibe entrenamiento </w:t>
      </w:r>
      <w:r w:rsidR="00FD37D5">
        <w:rPr>
          <w:rFonts w:ascii="Arial" w:hAnsi="Arial" w:cs="Arial"/>
          <w:sz w:val="24"/>
          <w:szCs w:val="24"/>
        </w:rPr>
        <w:t xml:space="preserve">en idioma inglés, </w:t>
      </w:r>
      <w:r>
        <w:rPr>
          <w:rFonts w:ascii="Arial" w:hAnsi="Arial" w:cs="Arial"/>
          <w:sz w:val="24"/>
          <w:szCs w:val="24"/>
        </w:rPr>
        <w:t xml:space="preserve">para equipos MANITOWOC/GROVE (GMK I-II-III) dictado por la fábrica (duración de tres semanas consecutivas) </w:t>
      </w:r>
    </w:p>
    <w:p w:rsidR="002D3CE4" w:rsidRDefault="002D3CE4">
      <w:pPr>
        <w:pStyle w:val="Ttulo1"/>
        <w:rPr>
          <w:rFonts w:ascii="Arial" w:hAnsi="Arial" w:cs="Arial"/>
          <w:sz w:val="24"/>
        </w:rPr>
      </w:pPr>
    </w:p>
    <w:p w:rsidR="002D3CE4" w:rsidRDefault="002D3CE4">
      <w:pPr>
        <w:pStyle w:val="Ttulo1"/>
        <w:rPr>
          <w:rFonts w:ascii="Arial" w:hAnsi="Arial" w:cs="Arial"/>
          <w:sz w:val="24"/>
        </w:rPr>
      </w:pPr>
      <w:r>
        <w:rPr>
          <w:rFonts w:ascii="Arial" w:hAnsi="Arial" w:cs="Arial"/>
          <w:sz w:val="24"/>
        </w:rPr>
        <w:t>ACTUALIZACIÓN</w:t>
      </w:r>
    </w:p>
    <w:p w:rsidR="002D3CE4" w:rsidRDefault="002D3CE4">
      <w:pPr>
        <w:pStyle w:val="Textoindependiente"/>
        <w:numPr>
          <w:ilvl w:val="0"/>
          <w:numId w:val="3"/>
        </w:numPr>
        <w:rPr>
          <w:rFonts w:ascii="Arial" w:hAnsi="Arial" w:cs="Arial"/>
          <w:sz w:val="24"/>
        </w:rPr>
      </w:pPr>
      <w:r>
        <w:rPr>
          <w:rFonts w:ascii="Arial" w:hAnsi="Arial" w:cs="Arial"/>
          <w:sz w:val="24"/>
        </w:rPr>
        <w:t>Es una de sus características más importantes el mantenerse actualizado de la nueva tecnología aplicada en el rubro del cual participa. Esto le ha permitido posicionarse como un gerente de servicios, validado por la experiencia, el entrenamiento y la formación recibida.</w:t>
      </w:r>
    </w:p>
    <w:p w:rsidR="002D3CE4" w:rsidRDefault="002D3CE4">
      <w:pPr>
        <w:pStyle w:val="Textoindependiente"/>
        <w:rPr>
          <w:rFonts w:ascii="Arial" w:hAnsi="Arial" w:cs="Arial"/>
          <w:sz w:val="24"/>
        </w:rPr>
      </w:pPr>
    </w:p>
    <w:p w:rsidR="002D3CE4" w:rsidRDefault="002D3CE4">
      <w:pPr>
        <w:pStyle w:val="Textoindependiente"/>
        <w:rPr>
          <w:rFonts w:ascii="Arial" w:hAnsi="Arial" w:cs="Arial"/>
          <w:b/>
          <w:sz w:val="24"/>
        </w:rPr>
      </w:pPr>
      <w:r>
        <w:rPr>
          <w:rFonts w:ascii="Arial" w:hAnsi="Arial" w:cs="Arial"/>
          <w:b/>
          <w:sz w:val="24"/>
        </w:rPr>
        <w:t>RELACIONES INTERNACIONALES</w:t>
      </w:r>
    </w:p>
    <w:p w:rsidR="002D3CE4" w:rsidRDefault="002D3CE4">
      <w:pPr>
        <w:pStyle w:val="Textoindependiente"/>
        <w:numPr>
          <w:ilvl w:val="0"/>
          <w:numId w:val="7"/>
        </w:numPr>
        <w:tabs>
          <w:tab w:val="left" w:pos="360"/>
        </w:tabs>
        <w:ind w:left="360"/>
        <w:rPr>
          <w:rFonts w:ascii="Arial" w:hAnsi="Arial" w:cs="Arial"/>
          <w:sz w:val="24"/>
          <w:szCs w:val="24"/>
        </w:rPr>
      </w:pPr>
      <w:r>
        <w:rPr>
          <w:rFonts w:ascii="Arial" w:hAnsi="Arial" w:cs="Arial"/>
          <w:sz w:val="24"/>
          <w:szCs w:val="24"/>
        </w:rPr>
        <w:t>Su capacidad de relacionarse multiculturalmente ha sido aprovechada para sostener relaciones internacionales provechosas con las marcas representadas, lo que ha sido un importante valor agregado para las áreas bajo su responsabilidad</w:t>
      </w:r>
      <w:proofErr w:type="gramStart"/>
      <w:r>
        <w:rPr>
          <w:rFonts w:ascii="Arial" w:hAnsi="Arial" w:cs="Arial"/>
          <w:sz w:val="24"/>
          <w:szCs w:val="24"/>
        </w:rPr>
        <w:t>..</w:t>
      </w:r>
      <w:proofErr w:type="gramEnd"/>
    </w:p>
    <w:p w:rsidR="002D3CE4" w:rsidRDefault="002D3CE4">
      <w:pPr>
        <w:pStyle w:val="Textoindependiente"/>
        <w:numPr>
          <w:ilvl w:val="0"/>
          <w:numId w:val="7"/>
        </w:numPr>
        <w:tabs>
          <w:tab w:val="left" w:pos="360"/>
        </w:tabs>
        <w:ind w:left="360"/>
        <w:rPr>
          <w:rFonts w:ascii="Arial" w:hAnsi="Arial" w:cs="Arial"/>
          <w:sz w:val="24"/>
          <w:szCs w:val="24"/>
        </w:rPr>
      </w:pPr>
      <w:r>
        <w:rPr>
          <w:rFonts w:ascii="Arial" w:hAnsi="Arial" w:cs="Arial"/>
          <w:sz w:val="24"/>
          <w:szCs w:val="24"/>
        </w:rPr>
        <w:t xml:space="preserve">Su nivel de </w:t>
      </w:r>
      <w:proofErr w:type="gramStart"/>
      <w:r>
        <w:rPr>
          <w:rFonts w:ascii="Arial" w:hAnsi="Arial" w:cs="Arial"/>
          <w:sz w:val="24"/>
          <w:szCs w:val="24"/>
        </w:rPr>
        <w:t>Inglés</w:t>
      </w:r>
      <w:proofErr w:type="gramEnd"/>
      <w:r>
        <w:rPr>
          <w:rFonts w:ascii="Arial" w:hAnsi="Arial" w:cs="Arial"/>
          <w:sz w:val="24"/>
          <w:szCs w:val="24"/>
        </w:rPr>
        <w:t xml:space="preserve"> hablado y escrito le ha permitido desenvolverse apropiadamente en ambientes internacionales.</w:t>
      </w:r>
    </w:p>
    <w:p w:rsidR="002D3CE4" w:rsidRDefault="002D3CE4">
      <w:pPr>
        <w:rPr>
          <w:rFonts w:ascii="Arial" w:hAnsi="Arial" w:cs="Arial"/>
          <w:b/>
          <w:sz w:val="24"/>
        </w:rPr>
      </w:pPr>
    </w:p>
    <w:p w:rsidR="002D3CE4" w:rsidRDefault="002D3CE4">
      <w:pPr>
        <w:rPr>
          <w:rFonts w:ascii="Arial" w:hAnsi="Arial" w:cs="Arial"/>
          <w:b/>
          <w:sz w:val="24"/>
        </w:rPr>
      </w:pPr>
      <w:r>
        <w:rPr>
          <w:rFonts w:ascii="Arial" w:hAnsi="Arial" w:cs="Arial"/>
          <w:b/>
          <w:sz w:val="24"/>
        </w:rPr>
        <w:t>LOGRO DE OBJETIVOS</w:t>
      </w:r>
    </w:p>
    <w:p w:rsidR="002D3CE4" w:rsidRDefault="002D3CE4">
      <w:pPr>
        <w:numPr>
          <w:ilvl w:val="0"/>
          <w:numId w:val="6"/>
        </w:numPr>
        <w:jc w:val="both"/>
        <w:rPr>
          <w:rFonts w:ascii="Arial" w:hAnsi="Arial" w:cs="Arial"/>
          <w:sz w:val="24"/>
        </w:rPr>
      </w:pPr>
      <w:r>
        <w:rPr>
          <w:rFonts w:ascii="Arial" w:hAnsi="Arial" w:cs="Arial"/>
          <w:sz w:val="24"/>
        </w:rPr>
        <w:t>En sus primeros años laborales y durante su permanencia en Detroit Diesel Chile, muestra su compromiso con el logro de objetivos, trabajando en condiciones climáticas extremas (en Minera Disputada de las Condes) para el desarrollo de actividades que llevaron las operaciones a términos satisfactorios. Además la obtención de dos títulos académicos de la Universidad Técnica Federico Santa María, avalan su compromiso con los objetivos planteados.</w:t>
      </w:r>
    </w:p>
    <w:p w:rsidR="002D3CE4" w:rsidRDefault="002D3CE4">
      <w:pPr>
        <w:numPr>
          <w:ilvl w:val="0"/>
          <w:numId w:val="6"/>
        </w:numPr>
        <w:jc w:val="both"/>
        <w:rPr>
          <w:rFonts w:ascii="Arial" w:hAnsi="Arial" w:cs="Arial"/>
          <w:sz w:val="24"/>
        </w:rPr>
      </w:pPr>
      <w:r>
        <w:rPr>
          <w:rFonts w:ascii="Arial" w:hAnsi="Arial" w:cs="Arial"/>
          <w:sz w:val="24"/>
        </w:rPr>
        <w:t xml:space="preserve">Durante su trabajo en TREX Ltda., su mayor logro ha sido rentabilizar el área de servicios, generando el </w:t>
      </w:r>
      <w:r w:rsidR="00F20D34">
        <w:rPr>
          <w:rFonts w:ascii="Arial" w:hAnsi="Arial" w:cs="Arial"/>
          <w:sz w:val="24"/>
        </w:rPr>
        <w:t>año 2007 una rentabilidad del 45</w:t>
      </w:r>
      <w:r>
        <w:rPr>
          <w:rFonts w:ascii="Arial" w:hAnsi="Arial" w:cs="Arial"/>
          <w:sz w:val="24"/>
        </w:rPr>
        <w:t>% sobre lo presupuestado, elevar las ventas de repuestos en un 65% y la creación de u</w:t>
      </w:r>
      <w:r w:rsidR="00FD37D5">
        <w:rPr>
          <w:rFonts w:ascii="Arial" w:hAnsi="Arial" w:cs="Arial"/>
          <w:sz w:val="24"/>
        </w:rPr>
        <w:t>na plataforma de servicios capaz</w:t>
      </w:r>
      <w:r>
        <w:rPr>
          <w:rFonts w:ascii="Arial" w:hAnsi="Arial" w:cs="Arial"/>
          <w:sz w:val="24"/>
        </w:rPr>
        <w:t xml:space="preserve"> de responder ante las necesidades de los clientes. Lo que puso de manifiesto su capacidad tanto técnica, comercial como estratégica para gestionar los recursos de la organización.</w:t>
      </w:r>
    </w:p>
    <w:p w:rsidR="002D3CE4" w:rsidRDefault="002D3CE4">
      <w:pPr>
        <w:numPr>
          <w:ilvl w:val="0"/>
          <w:numId w:val="6"/>
        </w:numPr>
        <w:jc w:val="both"/>
        <w:rPr>
          <w:rFonts w:ascii="Arial" w:hAnsi="Arial" w:cs="Arial"/>
          <w:sz w:val="24"/>
        </w:rPr>
      </w:pPr>
      <w:r>
        <w:rPr>
          <w:rFonts w:ascii="Arial" w:hAnsi="Arial" w:cs="Arial"/>
          <w:sz w:val="24"/>
        </w:rPr>
        <w:t xml:space="preserve"> Su tiempo vivido en los Estados Unidos le ha dado la visión global de un país desarrollado, que le ha permitido enfrentar su posterior vida laboral en Chile de manera repotenciada. Esto le permite actuar  hoy como un </w:t>
      </w:r>
      <w:r>
        <w:rPr>
          <w:rFonts w:ascii="Arial" w:hAnsi="Arial" w:cs="Arial"/>
          <w:sz w:val="24"/>
        </w:rPr>
        <w:lastRenderedPageBreak/>
        <w:t>Gerente/Supervisor innovador, altamente comprometido con los objetivos, y valorado por su entorno.</w:t>
      </w:r>
    </w:p>
    <w:p w:rsidR="002D3CE4" w:rsidRDefault="002D3CE4">
      <w:pPr>
        <w:numPr>
          <w:ilvl w:val="0"/>
          <w:numId w:val="6"/>
        </w:numPr>
        <w:jc w:val="both"/>
        <w:rPr>
          <w:rFonts w:ascii="Arial" w:hAnsi="Arial" w:cs="Arial"/>
          <w:sz w:val="24"/>
        </w:rPr>
      </w:pPr>
      <w:r>
        <w:rPr>
          <w:rFonts w:ascii="Arial" w:hAnsi="Arial" w:cs="Arial"/>
          <w:sz w:val="24"/>
        </w:rPr>
        <w:t xml:space="preserve">Su visión del día a día, así como del largo plazo, le han permitido manejar eficientemente los tres contratos mineros más importantes de TREX Ltda. (MEL, Codelco norte, Doña Inés de </w:t>
      </w:r>
      <w:proofErr w:type="spellStart"/>
      <w:r>
        <w:rPr>
          <w:rFonts w:ascii="Arial" w:hAnsi="Arial" w:cs="Arial"/>
          <w:sz w:val="24"/>
        </w:rPr>
        <w:t>Collahuasi</w:t>
      </w:r>
      <w:proofErr w:type="spellEnd"/>
      <w:r>
        <w:rPr>
          <w:rFonts w:ascii="Arial" w:hAnsi="Arial" w:cs="Arial"/>
          <w:sz w:val="24"/>
        </w:rPr>
        <w:t>) y también los pequeños clientes, mejorando sustancialmente la imagen corporativa y los resultados financieros de las unidades de negocios bajo su responsabilidad.</w:t>
      </w:r>
    </w:p>
    <w:p w:rsidR="002D3CE4" w:rsidRDefault="002D3CE4">
      <w:pPr>
        <w:jc w:val="both"/>
        <w:rPr>
          <w:rFonts w:ascii="Arial" w:hAnsi="Arial" w:cs="Arial"/>
          <w:b/>
          <w:sz w:val="24"/>
        </w:rPr>
      </w:pPr>
    </w:p>
    <w:p w:rsidR="002D3CE4" w:rsidRDefault="002D3CE4">
      <w:pPr>
        <w:jc w:val="both"/>
        <w:rPr>
          <w:rFonts w:ascii="Arial" w:hAnsi="Arial" w:cs="Arial"/>
          <w:b/>
          <w:sz w:val="24"/>
          <w:szCs w:val="24"/>
        </w:rPr>
      </w:pPr>
      <w:r>
        <w:rPr>
          <w:rFonts w:ascii="Arial" w:hAnsi="Arial" w:cs="Arial"/>
          <w:b/>
          <w:sz w:val="24"/>
          <w:szCs w:val="24"/>
        </w:rPr>
        <w:t>INSTRUCTOR/ COACH</w:t>
      </w:r>
    </w:p>
    <w:p w:rsidR="002D3CE4" w:rsidRDefault="002D3CE4">
      <w:pPr>
        <w:numPr>
          <w:ilvl w:val="0"/>
          <w:numId w:val="4"/>
        </w:numPr>
        <w:jc w:val="both"/>
        <w:rPr>
          <w:rFonts w:ascii="Arial" w:hAnsi="Arial" w:cs="Arial"/>
          <w:sz w:val="24"/>
        </w:rPr>
      </w:pPr>
      <w:r>
        <w:rPr>
          <w:rFonts w:ascii="Arial" w:hAnsi="Arial" w:cs="Arial"/>
          <w:sz w:val="24"/>
        </w:rPr>
        <w:t xml:space="preserve">Sus cualidades como instructor (inductor al comportamiento esperado) y su capacidad de liderar equipos multidisciplinarios, han sido sus más grandes herramientas para alcanzar el éxito en materia de liderazgo. </w:t>
      </w:r>
    </w:p>
    <w:p w:rsidR="002D3CE4" w:rsidRDefault="002D3CE4">
      <w:pPr>
        <w:numPr>
          <w:ilvl w:val="0"/>
          <w:numId w:val="4"/>
        </w:numPr>
        <w:jc w:val="both"/>
        <w:rPr>
          <w:rFonts w:ascii="Arial" w:hAnsi="Arial" w:cs="Arial"/>
          <w:sz w:val="24"/>
        </w:rPr>
      </w:pPr>
      <w:r>
        <w:rPr>
          <w:rFonts w:ascii="Arial" w:hAnsi="Arial" w:cs="Arial"/>
          <w:sz w:val="24"/>
        </w:rPr>
        <w:t>Su autoformación en materia de “coaching” le ha permitido instruir a otros gerentes de área (en su permanencia en TREX Ltda.) y le ha potenciado para luego utilizar esta experiencia en otros ámbitos (como consultor para pequeños empresarios).</w:t>
      </w:r>
    </w:p>
    <w:p w:rsidR="002D3CE4" w:rsidRDefault="002D3CE4">
      <w:pPr>
        <w:numPr>
          <w:ilvl w:val="0"/>
          <w:numId w:val="4"/>
        </w:numPr>
        <w:jc w:val="both"/>
        <w:rPr>
          <w:rFonts w:ascii="Arial" w:hAnsi="Arial" w:cs="Arial"/>
          <w:sz w:val="24"/>
        </w:rPr>
      </w:pPr>
      <w:r>
        <w:rPr>
          <w:rFonts w:ascii="Arial" w:hAnsi="Arial" w:cs="Arial"/>
          <w:sz w:val="24"/>
        </w:rPr>
        <w:t>Su capacidad como instructor le ha permitido tener éxito en la implementación de nuevas línea de productos, en las empresas donde ha participado.</w:t>
      </w:r>
    </w:p>
    <w:p w:rsidR="00271A52" w:rsidRDefault="00271A52">
      <w:pPr>
        <w:numPr>
          <w:ilvl w:val="0"/>
          <w:numId w:val="4"/>
        </w:numPr>
        <w:jc w:val="both"/>
        <w:rPr>
          <w:rFonts w:ascii="Arial" w:hAnsi="Arial" w:cs="Arial"/>
          <w:sz w:val="24"/>
        </w:rPr>
      </w:pPr>
      <w:r>
        <w:rPr>
          <w:rFonts w:ascii="Arial" w:hAnsi="Arial" w:cs="Arial"/>
          <w:sz w:val="24"/>
        </w:rPr>
        <w:t>Se ha desempeñado como instructor técnico, en todas las funciones de liderazgo que ha asumido.</w:t>
      </w:r>
    </w:p>
    <w:p w:rsidR="002D3CE4" w:rsidRDefault="002D3CE4">
      <w:pPr>
        <w:jc w:val="both"/>
        <w:rPr>
          <w:rFonts w:ascii="Arial" w:hAnsi="Arial" w:cs="Arial"/>
          <w:sz w:val="24"/>
        </w:rPr>
      </w:pPr>
    </w:p>
    <w:p w:rsidR="002D3CE4" w:rsidRDefault="002D3CE4">
      <w:pPr>
        <w:jc w:val="both"/>
        <w:rPr>
          <w:rFonts w:ascii="Arial" w:hAnsi="Arial" w:cs="Arial"/>
          <w:b/>
          <w:sz w:val="24"/>
        </w:rPr>
      </w:pPr>
      <w:r>
        <w:rPr>
          <w:rFonts w:ascii="Arial" w:hAnsi="Arial" w:cs="Arial"/>
          <w:b/>
          <w:sz w:val="24"/>
        </w:rPr>
        <w:t>ISO 9001:2000</w:t>
      </w:r>
    </w:p>
    <w:p w:rsidR="002D3CE4" w:rsidRDefault="002D3CE4">
      <w:pPr>
        <w:numPr>
          <w:ilvl w:val="0"/>
          <w:numId w:val="6"/>
        </w:numPr>
        <w:jc w:val="both"/>
        <w:rPr>
          <w:rFonts w:ascii="Arial" w:hAnsi="Arial" w:cs="Arial"/>
          <w:sz w:val="24"/>
        </w:rPr>
      </w:pPr>
      <w:r>
        <w:rPr>
          <w:rFonts w:ascii="Arial" w:hAnsi="Arial" w:cs="Arial"/>
          <w:sz w:val="24"/>
        </w:rPr>
        <w:t>Es responsable del diseño e implementación de las normas ISO 9001:2000 en TREX Ltda. lo que lo califica como un consultor interno en estas materias, desarrollando un sistema de gestión de calidad a la medida de las necesidades de los clientes internos/externos de la organización y de los resultados esperados.</w:t>
      </w:r>
    </w:p>
    <w:p w:rsidR="002D3CE4" w:rsidRDefault="002D3CE4">
      <w:pPr>
        <w:jc w:val="both"/>
        <w:rPr>
          <w:rFonts w:ascii="Arial" w:hAnsi="Arial" w:cs="Arial"/>
          <w:sz w:val="24"/>
        </w:rPr>
      </w:pPr>
    </w:p>
    <w:p w:rsidR="002D3CE4" w:rsidRDefault="002D3CE4">
      <w:pPr>
        <w:jc w:val="both"/>
        <w:rPr>
          <w:rFonts w:ascii="Arial" w:hAnsi="Arial" w:cs="Arial"/>
          <w:b/>
          <w:sz w:val="24"/>
        </w:rPr>
      </w:pPr>
      <w:r>
        <w:rPr>
          <w:rFonts w:ascii="Arial" w:hAnsi="Arial" w:cs="Arial"/>
          <w:b/>
          <w:sz w:val="24"/>
        </w:rPr>
        <w:t>CONSULTOR</w:t>
      </w:r>
    </w:p>
    <w:p w:rsidR="002D3CE4" w:rsidRDefault="002D3CE4">
      <w:pPr>
        <w:numPr>
          <w:ilvl w:val="0"/>
          <w:numId w:val="6"/>
        </w:numPr>
        <w:jc w:val="both"/>
        <w:rPr>
          <w:rFonts w:ascii="Arial" w:hAnsi="Arial" w:cs="Arial"/>
          <w:sz w:val="24"/>
        </w:rPr>
      </w:pPr>
      <w:r>
        <w:rPr>
          <w:rFonts w:ascii="Arial" w:hAnsi="Arial" w:cs="Arial"/>
          <w:sz w:val="24"/>
        </w:rPr>
        <w:t xml:space="preserve">Su capacidad de gestión le permite realizar consultaría y capacitación enfocada en maximizar el rendimiento organizacional a pequeños empresarios de Antofagasta y La serena desde el  2007 a la fecha.   </w:t>
      </w:r>
    </w:p>
    <w:p w:rsidR="002D3CE4" w:rsidRDefault="002D3CE4">
      <w:pPr>
        <w:jc w:val="both"/>
        <w:rPr>
          <w:rFonts w:ascii="Arial" w:hAnsi="Arial" w:cs="Arial"/>
          <w:sz w:val="24"/>
        </w:rPr>
      </w:pPr>
      <w:r>
        <w:rPr>
          <w:rFonts w:ascii="Arial" w:hAnsi="Arial" w:cs="Arial"/>
          <w:sz w:val="24"/>
        </w:rPr>
        <w:t xml:space="preserve"> </w:t>
      </w:r>
    </w:p>
    <w:p w:rsidR="002D3CE4" w:rsidRDefault="002D3CE4">
      <w:pPr>
        <w:rPr>
          <w:rFonts w:ascii="Arial" w:hAnsi="Arial" w:cs="Arial"/>
        </w:rPr>
      </w:pPr>
    </w:p>
    <w:p w:rsidR="002D3CE4" w:rsidRDefault="002D3CE4">
      <w:pPr>
        <w:pStyle w:val="Ttulo2"/>
        <w:ind w:left="0" w:right="-136" w:firstLine="0"/>
        <w:rPr>
          <w:rFonts w:ascii="Arial" w:hAnsi="Arial" w:cs="Arial"/>
        </w:rPr>
      </w:pPr>
      <w:r>
        <w:rPr>
          <w:rFonts w:ascii="Arial" w:hAnsi="Arial" w:cs="Arial"/>
        </w:rPr>
        <w:t>CRONOLOGÍA LABORAL</w:t>
      </w:r>
    </w:p>
    <w:p w:rsidR="002D3CE4" w:rsidRDefault="002D3CE4">
      <w:pPr>
        <w:rPr>
          <w:rFonts w:ascii="Arial" w:hAnsi="Arial" w:cs="Arial"/>
          <w:sz w:val="24"/>
          <w:szCs w:val="24"/>
        </w:rPr>
      </w:pPr>
    </w:p>
    <w:p w:rsidR="00593471" w:rsidRDefault="00593471">
      <w:pPr>
        <w:rPr>
          <w:rFonts w:ascii="Arial" w:hAnsi="Arial" w:cs="Arial"/>
          <w:b/>
          <w:sz w:val="24"/>
          <w:szCs w:val="24"/>
        </w:rPr>
      </w:pPr>
      <w:r>
        <w:rPr>
          <w:rFonts w:ascii="Arial" w:hAnsi="Arial" w:cs="Arial"/>
          <w:b/>
          <w:sz w:val="24"/>
          <w:szCs w:val="24"/>
        </w:rPr>
        <w:t xml:space="preserve">2014-   </w:t>
      </w:r>
      <w:r w:rsidRPr="00593471">
        <w:rPr>
          <w:rFonts w:ascii="Arial" w:hAnsi="Arial" w:cs="Arial"/>
          <w:sz w:val="24"/>
          <w:szCs w:val="24"/>
        </w:rPr>
        <w:t>Profesional independiente</w:t>
      </w:r>
    </w:p>
    <w:p w:rsidR="002D3CE4" w:rsidRDefault="00593471">
      <w:pPr>
        <w:rPr>
          <w:rFonts w:ascii="Arial" w:hAnsi="Arial" w:cs="Arial"/>
          <w:b/>
          <w:sz w:val="24"/>
          <w:szCs w:val="24"/>
        </w:rPr>
      </w:pPr>
      <w:r>
        <w:rPr>
          <w:rFonts w:ascii="Arial" w:hAnsi="Arial" w:cs="Arial"/>
          <w:b/>
          <w:sz w:val="24"/>
          <w:szCs w:val="24"/>
        </w:rPr>
        <w:t>2009-2014</w:t>
      </w:r>
    </w:p>
    <w:p w:rsidR="002D3CE4" w:rsidRDefault="002D3CE4">
      <w:pPr>
        <w:rPr>
          <w:rFonts w:ascii="Arial" w:hAnsi="Arial" w:cs="Arial"/>
          <w:sz w:val="24"/>
          <w:szCs w:val="24"/>
          <w:lang w:val="pt-BR"/>
        </w:rPr>
      </w:pPr>
      <w:r>
        <w:rPr>
          <w:rFonts w:ascii="Arial" w:hAnsi="Arial" w:cs="Arial"/>
          <w:b/>
          <w:sz w:val="24"/>
          <w:szCs w:val="24"/>
          <w:lang w:val="pt-BR"/>
        </w:rPr>
        <w:t xml:space="preserve">COMERCIAL FESANCO S.A. GERENTE ZONA NORTE. </w:t>
      </w:r>
      <w:r>
        <w:rPr>
          <w:rFonts w:ascii="Arial" w:hAnsi="Arial" w:cs="Arial"/>
          <w:sz w:val="24"/>
          <w:szCs w:val="24"/>
          <w:lang w:val="pt-BR"/>
        </w:rPr>
        <w:t>Emp</w:t>
      </w:r>
      <w:r w:rsidR="00F20D34">
        <w:rPr>
          <w:rFonts w:ascii="Arial" w:hAnsi="Arial" w:cs="Arial"/>
          <w:sz w:val="24"/>
          <w:szCs w:val="24"/>
          <w:lang w:val="pt-BR"/>
        </w:rPr>
        <w:t xml:space="preserve">resa de </w:t>
      </w:r>
      <w:proofErr w:type="spellStart"/>
      <w:r w:rsidR="00F20D34">
        <w:rPr>
          <w:rFonts w:ascii="Arial" w:hAnsi="Arial" w:cs="Arial"/>
          <w:sz w:val="24"/>
          <w:szCs w:val="24"/>
          <w:lang w:val="pt-BR"/>
        </w:rPr>
        <w:t>representaciones</w:t>
      </w:r>
      <w:proofErr w:type="spellEnd"/>
      <w:r w:rsidR="00F20D34">
        <w:rPr>
          <w:rFonts w:ascii="Arial" w:hAnsi="Arial" w:cs="Arial"/>
          <w:sz w:val="24"/>
          <w:szCs w:val="24"/>
          <w:lang w:val="pt-BR"/>
        </w:rPr>
        <w:t xml:space="preserve"> </w:t>
      </w:r>
      <w:proofErr w:type="spellStart"/>
      <w:r w:rsidR="00F20D34">
        <w:rPr>
          <w:rFonts w:ascii="Arial" w:hAnsi="Arial" w:cs="Arial"/>
          <w:sz w:val="24"/>
          <w:szCs w:val="24"/>
          <w:lang w:val="pt-BR"/>
        </w:rPr>
        <w:t>extranj</w:t>
      </w:r>
      <w:r>
        <w:rPr>
          <w:rFonts w:ascii="Arial" w:hAnsi="Arial" w:cs="Arial"/>
          <w:sz w:val="24"/>
          <w:szCs w:val="24"/>
          <w:lang w:val="pt-BR"/>
        </w:rPr>
        <w:t>eras</w:t>
      </w:r>
      <w:proofErr w:type="spellEnd"/>
      <w:r>
        <w:rPr>
          <w:rFonts w:ascii="Arial" w:hAnsi="Arial" w:cs="Arial"/>
          <w:sz w:val="24"/>
          <w:szCs w:val="24"/>
          <w:lang w:val="pt-BR"/>
        </w:rPr>
        <w:t>.</w:t>
      </w:r>
    </w:p>
    <w:p w:rsidR="002D3CE4" w:rsidRDefault="002D3CE4">
      <w:pPr>
        <w:rPr>
          <w:rFonts w:ascii="Arial" w:hAnsi="Arial" w:cs="Arial"/>
          <w:sz w:val="24"/>
          <w:szCs w:val="24"/>
          <w:lang w:val="es-ES_tradnl"/>
        </w:rPr>
      </w:pPr>
      <w:r>
        <w:rPr>
          <w:rFonts w:ascii="Arial" w:hAnsi="Arial" w:cs="Arial"/>
          <w:sz w:val="24"/>
          <w:szCs w:val="24"/>
          <w:lang w:val="es-ES_tradnl"/>
        </w:rPr>
        <w:t xml:space="preserve">        - Responsable de la implementación y gestión del negocio en la zona norte de Chile.</w:t>
      </w:r>
      <w:r w:rsidR="00F20D34">
        <w:rPr>
          <w:rFonts w:ascii="Arial" w:hAnsi="Arial" w:cs="Arial"/>
          <w:sz w:val="24"/>
          <w:szCs w:val="24"/>
          <w:lang w:val="es-ES_tradnl"/>
        </w:rPr>
        <w:t xml:space="preserve"> (Venta de máquinas, repuestos y servicios).</w:t>
      </w:r>
    </w:p>
    <w:p w:rsidR="002D3CE4" w:rsidRDefault="002D3CE4">
      <w:pPr>
        <w:rPr>
          <w:rFonts w:ascii="Arial" w:hAnsi="Arial" w:cs="Arial"/>
          <w:b/>
          <w:sz w:val="24"/>
          <w:szCs w:val="24"/>
          <w:lang w:val="es-ES_tradnl"/>
        </w:rPr>
      </w:pPr>
      <w:r>
        <w:rPr>
          <w:rFonts w:ascii="Arial" w:hAnsi="Arial" w:cs="Arial"/>
          <w:b/>
          <w:sz w:val="24"/>
          <w:szCs w:val="24"/>
          <w:lang w:val="es-ES_tradnl"/>
        </w:rPr>
        <w:t>2008-2009</w:t>
      </w:r>
    </w:p>
    <w:p w:rsidR="002D3CE4" w:rsidRDefault="002D3CE4">
      <w:pPr>
        <w:rPr>
          <w:rFonts w:ascii="Arial" w:hAnsi="Arial" w:cs="Arial"/>
          <w:sz w:val="24"/>
          <w:szCs w:val="24"/>
        </w:rPr>
      </w:pPr>
      <w:r>
        <w:rPr>
          <w:rFonts w:ascii="Arial" w:hAnsi="Arial" w:cs="Arial"/>
          <w:b/>
          <w:sz w:val="24"/>
          <w:szCs w:val="24"/>
        </w:rPr>
        <w:t xml:space="preserve">TECNIPAK Ltda. SUBGERENTE DIVISIÓN MINERÍA. </w:t>
      </w:r>
      <w:r>
        <w:rPr>
          <w:rFonts w:ascii="Arial" w:hAnsi="Arial" w:cs="Arial"/>
          <w:sz w:val="24"/>
          <w:szCs w:val="24"/>
        </w:rPr>
        <w:t>Sistemas de limpieza de correas transportadoras y placas de desgaste para equipos de traspaso de mineral.</w:t>
      </w:r>
    </w:p>
    <w:p w:rsidR="002D3CE4" w:rsidRDefault="002D3CE4">
      <w:pPr>
        <w:rPr>
          <w:rFonts w:ascii="Arial" w:hAnsi="Arial" w:cs="Arial"/>
          <w:sz w:val="24"/>
          <w:szCs w:val="24"/>
        </w:rPr>
      </w:pPr>
      <w:r>
        <w:rPr>
          <w:rFonts w:ascii="Arial" w:hAnsi="Arial" w:cs="Arial"/>
          <w:sz w:val="24"/>
          <w:szCs w:val="24"/>
        </w:rPr>
        <w:t xml:space="preserve">        - Responsable por la introducción de productos y servicios en la zona norte del país.</w:t>
      </w:r>
    </w:p>
    <w:p w:rsidR="002D3CE4" w:rsidRDefault="002D3CE4">
      <w:pPr>
        <w:rPr>
          <w:rFonts w:ascii="Arial" w:hAnsi="Arial" w:cs="Arial"/>
          <w:sz w:val="24"/>
          <w:szCs w:val="24"/>
        </w:rPr>
      </w:pPr>
      <w:r>
        <w:rPr>
          <w:rFonts w:ascii="Arial" w:hAnsi="Arial" w:cs="Arial"/>
          <w:sz w:val="24"/>
          <w:szCs w:val="24"/>
        </w:rPr>
        <w:t xml:space="preserve">        - Responsable de la ampliación de la cartera de clientes en la zona.</w:t>
      </w:r>
    </w:p>
    <w:p w:rsidR="002D3CE4" w:rsidRDefault="002D3CE4">
      <w:pPr>
        <w:rPr>
          <w:rFonts w:ascii="Arial" w:hAnsi="Arial" w:cs="Arial"/>
          <w:sz w:val="24"/>
          <w:szCs w:val="24"/>
        </w:rPr>
      </w:pPr>
      <w:r>
        <w:rPr>
          <w:rFonts w:ascii="Arial" w:hAnsi="Arial" w:cs="Arial"/>
          <w:sz w:val="24"/>
          <w:szCs w:val="24"/>
        </w:rPr>
        <w:lastRenderedPageBreak/>
        <w:t xml:space="preserve">        - Responsable de los resultados financieros del área bajo su responsabilidad.</w:t>
      </w:r>
    </w:p>
    <w:p w:rsidR="002D3CE4" w:rsidRDefault="002D3CE4">
      <w:pPr>
        <w:rPr>
          <w:rFonts w:ascii="Arial" w:hAnsi="Arial" w:cs="Arial"/>
          <w:sz w:val="24"/>
          <w:szCs w:val="24"/>
        </w:rPr>
      </w:pPr>
      <w:r>
        <w:rPr>
          <w:rFonts w:ascii="Arial" w:hAnsi="Arial" w:cs="Arial"/>
          <w:sz w:val="24"/>
          <w:szCs w:val="24"/>
        </w:rPr>
        <w:t xml:space="preserve">        - Diseñar y poner en práctica las estrategias apropiadas para mejorar la porción de mercado.</w:t>
      </w:r>
    </w:p>
    <w:p w:rsidR="002D3CE4" w:rsidRDefault="002D3CE4">
      <w:pPr>
        <w:jc w:val="center"/>
        <w:rPr>
          <w:rFonts w:ascii="Arial" w:hAnsi="Arial" w:cs="Arial"/>
          <w:b/>
          <w:sz w:val="24"/>
        </w:rPr>
      </w:pPr>
    </w:p>
    <w:p w:rsidR="002D3CE4" w:rsidRDefault="002D3CE4">
      <w:pPr>
        <w:rPr>
          <w:rFonts w:ascii="Arial" w:hAnsi="Arial" w:cs="Arial"/>
          <w:b/>
          <w:sz w:val="24"/>
        </w:rPr>
      </w:pPr>
      <w:r>
        <w:rPr>
          <w:rFonts w:ascii="Arial" w:hAnsi="Arial" w:cs="Arial"/>
          <w:b/>
          <w:sz w:val="24"/>
        </w:rPr>
        <w:t>2006-2008</w:t>
      </w:r>
    </w:p>
    <w:p w:rsidR="002D3CE4" w:rsidRDefault="002D3CE4">
      <w:pPr>
        <w:rPr>
          <w:rFonts w:ascii="Arial" w:hAnsi="Arial" w:cs="Arial"/>
          <w:b/>
          <w:sz w:val="24"/>
        </w:rPr>
      </w:pPr>
      <w:r>
        <w:rPr>
          <w:rFonts w:ascii="Arial" w:hAnsi="Arial" w:cs="Arial"/>
          <w:b/>
          <w:sz w:val="24"/>
        </w:rPr>
        <w:t xml:space="preserve">TREX Ltda. Antofagasta (Representante Manitowoc, </w:t>
      </w:r>
      <w:proofErr w:type="spellStart"/>
      <w:r>
        <w:rPr>
          <w:rFonts w:ascii="Arial" w:hAnsi="Arial" w:cs="Arial"/>
          <w:b/>
          <w:sz w:val="24"/>
        </w:rPr>
        <w:t>Terex</w:t>
      </w:r>
      <w:proofErr w:type="spellEnd"/>
      <w:r>
        <w:rPr>
          <w:rFonts w:ascii="Arial" w:hAnsi="Arial" w:cs="Arial"/>
          <w:b/>
          <w:sz w:val="24"/>
        </w:rPr>
        <w:t xml:space="preserve">, </w:t>
      </w:r>
      <w:proofErr w:type="spellStart"/>
      <w:r>
        <w:rPr>
          <w:rFonts w:ascii="Arial" w:hAnsi="Arial" w:cs="Arial"/>
          <w:b/>
          <w:sz w:val="24"/>
        </w:rPr>
        <w:t>Hirschmann</w:t>
      </w:r>
      <w:proofErr w:type="spellEnd"/>
      <w:r>
        <w:rPr>
          <w:rFonts w:ascii="Arial" w:hAnsi="Arial" w:cs="Arial"/>
          <w:b/>
          <w:sz w:val="24"/>
        </w:rPr>
        <w:t xml:space="preserve">, P&amp;H, </w:t>
      </w:r>
      <w:proofErr w:type="spellStart"/>
      <w:r>
        <w:rPr>
          <w:rFonts w:ascii="Arial" w:hAnsi="Arial" w:cs="Arial"/>
          <w:b/>
          <w:sz w:val="24"/>
        </w:rPr>
        <w:t>Aeroquip</w:t>
      </w:r>
      <w:proofErr w:type="spellEnd"/>
      <w:r>
        <w:rPr>
          <w:rFonts w:ascii="Arial" w:hAnsi="Arial" w:cs="Arial"/>
          <w:b/>
          <w:sz w:val="24"/>
        </w:rPr>
        <w:t xml:space="preserve">, </w:t>
      </w:r>
      <w:proofErr w:type="spellStart"/>
      <w:r>
        <w:rPr>
          <w:rFonts w:ascii="Arial" w:hAnsi="Arial" w:cs="Arial"/>
          <w:b/>
          <w:sz w:val="24"/>
        </w:rPr>
        <w:t>Liebherr</w:t>
      </w:r>
      <w:proofErr w:type="spellEnd"/>
      <w:r>
        <w:rPr>
          <w:rFonts w:ascii="Arial" w:hAnsi="Arial" w:cs="Arial"/>
          <w:b/>
          <w:sz w:val="24"/>
        </w:rPr>
        <w:t xml:space="preserve">).  </w:t>
      </w:r>
    </w:p>
    <w:p w:rsidR="002D3CE4" w:rsidRDefault="002D3CE4">
      <w:pPr>
        <w:rPr>
          <w:rFonts w:ascii="Arial" w:hAnsi="Arial" w:cs="Arial"/>
          <w:b/>
          <w:sz w:val="24"/>
        </w:rPr>
      </w:pPr>
      <w:r>
        <w:rPr>
          <w:rFonts w:ascii="Arial" w:hAnsi="Arial" w:cs="Arial"/>
          <w:b/>
          <w:sz w:val="24"/>
        </w:rPr>
        <w:t xml:space="preserve">GERENTE DE SERVICIOS.  </w:t>
      </w:r>
    </w:p>
    <w:p w:rsidR="002D3CE4" w:rsidRDefault="002D3CE4">
      <w:pPr>
        <w:numPr>
          <w:ilvl w:val="0"/>
          <w:numId w:val="2"/>
        </w:numPr>
        <w:jc w:val="both"/>
        <w:rPr>
          <w:rFonts w:ascii="Arial" w:hAnsi="Arial" w:cs="Arial"/>
          <w:sz w:val="24"/>
        </w:rPr>
      </w:pPr>
      <w:r>
        <w:rPr>
          <w:rFonts w:ascii="Arial" w:hAnsi="Arial" w:cs="Arial"/>
          <w:sz w:val="24"/>
        </w:rPr>
        <w:t>Responsable de la adecuación de los procesos y criterios operacionales de la organización  a la de los mandantes, principalmente mineros.</w:t>
      </w:r>
    </w:p>
    <w:p w:rsidR="002D3CE4" w:rsidRDefault="002D3CE4">
      <w:pPr>
        <w:numPr>
          <w:ilvl w:val="0"/>
          <w:numId w:val="2"/>
        </w:numPr>
        <w:jc w:val="both"/>
        <w:rPr>
          <w:rFonts w:ascii="Arial" w:hAnsi="Arial" w:cs="Arial"/>
          <w:sz w:val="24"/>
        </w:rPr>
      </w:pPr>
      <w:r>
        <w:rPr>
          <w:rFonts w:ascii="Arial" w:hAnsi="Arial" w:cs="Arial"/>
          <w:sz w:val="24"/>
        </w:rPr>
        <w:t>Responsable de la incorporar los criterios de calidad que sustenten la implementación de las normas ISO 9001:2000.</w:t>
      </w:r>
    </w:p>
    <w:p w:rsidR="002D3CE4" w:rsidRDefault="002D3CE4">
      <w:pPr>
        <w:numPr>
          <w:ilvl w:val="0"/>
          <w:numId w:val="2"/>
        </w:numPr>
        <w:jc w:val="both"/>
        <w:rPr>
          <w:rFonts w:ascii="Arial" w:hAnsi="Arial" w:cs="Arial"/>
          <w:sz w:val="24"/>
        </w:rPr>
      </w:pPr>
      <w:r>
        <w:rPr>
          <w:rFonts w:ascii="Arial" w:hAnsi="Arial" w:cs="Arial"/>
          <w:sz w:val="24"/>
        </w:rPr>
        <w:t>Responsable del rediseño de procesos, adecuación organizacional e implementación de las normas ISO 9001:2000.</w:t>
      </w:r>
    </w:p>
    <w:p w:rsidR="002D3CE4" w:rsidRDefault="002D3CE4">
      <w:pPr>
        <w:numPr>
          <w:ilvl w:val="0"/>
          <w:numId w:val="2"/>
        </w:numPr>
        <w:jc w:val="both"/>
        <w:rPr>
          <w:rFonts w:ascii="Arial" w:hAnsi="Arial" w:cs="Arial"/>
          <w:sz w:val="24"/>
        </w:rPr>
      </w:pPr>
      <w:r>
        <w:rPr>
          <w:rFonts w:ascii="Arial" w:hAnsi="Arial" w:cs="Arial"/>
          <w:sz w:val="24"/>
        </w:rPr>
        <w:t>Responsable del contacto con las fábricas para el soporte técnico interno de la organización.</w:t>
      </w:r>
    </w:p>
    <w:p w:rsidR="002D3CE4" w:rsidRDefault="002D3CE4">
      <w:pPr>
        <w:numPr>
          <w:ilvl w:val="0"/>
          <w:numId w:val="2"/>
        </w:numPr>
        <w:jc w:val="both"/>
        <w:rPr>
          <w:rFonts w:ascii="Arial" w:hAnsi="Arial" w:cs="Arial"/>
          <w:sz w:val="24"/>
        </w:rPr>
      </w:pPr>
      <w:r>
        <w:rPr>
          <w:rFonts w:ascii="Arial" w:hAnsi="Arial" w:cs="Arial"/>
          <w:sz w:val="24"/>
        </w:rPr>
        <w:t>Responsable de rediseño organizacional de servicio con enfoque en la satisfacción de clientes, a través de estrategias de diferenciación y el diseño de procesos que incorporen valor a las actividades de suministro de servicios y repuestos.</w:t>
      </w:r>
    </w:p>
    <w:p w:rsidR="002D3CE4" w:rsidRDefault="002D3CE4">
      <w:pPr>
        <w:numPr>
          <w:ilvl w:val="0"/>
          <w:numId w:val="2"/>
        </w:numPr>
        <w:jc w:val="both"/>
        <w:rPr>
          <w:rFonts w:ascii="Arial" w:hAnsi="Arial" w:cs="Arial"/>
          <w:sz w:val="24"/>
        </w:rPr>
      </w:pPr>
      <w:r>
        <w:rPr>
          <w:rFonts w:ascii="Arial" w:hAnsi="Arial" w:cs="Arial"/>
          <w:sz w:val="24"/>
        </w:rPr>
        <w:t>Responsable de la venta de servicios en la zona norte.</w:t>
      </w:r>
    </w:p>
    <w:p w:rsidR="002D3CE4" w:rsidRDefault="002D3CE4">
      <w:pPr>
        <w:numPr>
          <w:ilvl w:val="0"/>
          <w:numId w:val="2"/>
        </w:numPr>
        <w:jc w:val="both"/>
        <w:rPr>
          <w:rFonts w:ascii="Arial" w:hAnsi="Arial" w:cs="Arial"/>
          <w:sz w:val="24"/>
        </w:rPr>
      </w:pPr>
      <w:r>
        <w:rPr>
          <w:rFonts w:ascii="Arial" w:hAnsi="Arial" w:cs="Arial"/>
          <w:sz w:val="24"/>
        </w:rPr>
        <w:t>Asesoría en terreno.</w:t>
      </w:r>
    </w:p>
    <w:p w:rsidR="002D3CE4" w:rsidRDefault="002D3CE4">
      <w:pPr>
        <w:numPr>
          <w:ilvl w:val="0"/>
          <w:numId w:val="2"/>
        </w:numPr>
        <w:jc w:val="both"/>
        <w:rPr>
          <w:rFonts w:ascii="Arial" w:hAnsi="Arial" w:cs="Arial"/>
          <w:sz w:val="24"/>
        </w:rPr>
      </w:pPr>
      <w:r>
        <w:rPr>
          <w:rFonts w:ascii="Arial" w:hAnsi="Arial" w:cs="Arial"/>
          <w:sz w:val="24"/>
        </w:rPr>
        <w:t>Venta de maquinarias, repuestos y servicios.</w:t>
      </w:r>
    </w:p>
    <w:p w:rsidR="002D3CE4" w:rsidRDefault="002D3CE4">
      <w:pPr>
        <w:numPr>
          <w:ilvl w:val="0"/>
          <w:numId w:val="2"/>
        </w:numPr>
        <w:jc w:val="both"/>
        <w:rPr>
          <w:rFonts w:ascii="Arial" w:hAnsi="Arial" w:cs="Arial"/>
          <w:sz w:val="24"/>
        </w:rPr>
      </w:pPr>
      <w:r>
        <w:rPr>
          <w:rFonts w:ascii="Arial" w:hAnsi="Arial" w:cs="Arial"/>
          <w:sz w:val="24"/>
        </w:rPr>
        <w:t>Servicio en terreno como ingeniero de servicios para solucionar situaciones complejas.</w:t>
      </w:r>
    </w:p>
    <w:p w:rsidR="002D3CE4" w:rsidRDefault="002D3CE4">
      <w:pPr>
        <w:numPr>
          <w:ilvl w:val="0"/>
          <w:numId w:val="2"/>
        </w:numPr>
        <w:jc w:val="both"/>
        <w:rPr>
          <w:rFonts w:ascii="Arial" w:hAnsi="Arial" w:cs="Arial"/>
          <w:sz w:val="24"/>
        </w:rPr>
      </w:pPr>
      <w:r>
        <w:rPr>
          <w:rFonts w:ascii="Arial" w:hAnsi="Arial" w:cs="Arial"/>
          <w:sz w:val="24"/>
        </w:rPr>
        <w:t xml:space="preserve">Responsable del desempeño de los tres contratos más importantes de la organización como son: Doña Inés de </w:t>
      </w:r>
      <w:proofErr w:type="spellStart"/>
      <w:r>
        <w:rPr>
          <w:rFonts w:ascii="Arial" w:hAnsi="Arial" w:cs="Arial"/>
          <w:sz w:val="24"/>
        </w:rPr>
        <w:t>Collahuasi</w:t>
      </w:r>
      <w:proofErr w:type="spellEnd"/>
      <w:r>
        <w:rPr>
          <w:rFonts w:ascii="Arial" w:hAnsi="Arial" w:cs="Arial"/>
          <w:sz w:val="24"/>
        </w:rPr>
        <w:t>, Minera Escondida y Codelco norte, además de las sucursales de Calama y Antofagasta.</w:t>
      </w:r>
    </w:p>
    <w:p w:rsidR="002D3CE4" w:rsidRDefault="002D3CE4">
      <w:pPr>
        <w:ind w:left="360"/>
        <w:jc w:val="both"/>
        <w:rPr>
          <w:rFonts w:ascii="Arial" w:hAnsi="Arial" w:cs="Arial"/>
          <w:sz w:val="24"/>
        </w:rPr>
      </w:pPr>
    </w:p>
    <w:p w:rsidR="002D3CE4" w:rsidRDefault="002D3CE4">
      <w:pPr>
        <w:ind w:left="360"/>
        <w:jc w:val="both"/>
        <w:rPr>
          <w:rFonts w:ascii="Arial" w:hAnsi="Arial" w:cs="Arial"/>
          <w:sz w:val="24"/>
        </w:rPr>
      </w:pPr>
    </w:p>
    <w:p w:rsidR="002D3CE4" w:rsidRDefault="002D3CE4">
      <w:pPr>
        <w:rPr>
          <w:rFonts w:ascii="Arial" w:hAnsi="Arial" w:cs="Arial"/>
          <w:b/>
          <w:sz w:val="24"/>
        </w:rPr>
      </w:pPr>
      <w:r>
        <w:rPr>
          <w:rFonts w:ascii="Arial" w:hAnsi="Arial" w:cs="Arial"/>
          <w:b/>
          <w:sz w:val="24"/>
        </w:rPr>
        <w:t>2003-2005</w:t>
      </w:r>
    </w:p>
    <w:p w:rsidR="002D3CE4" w:rsidRDefault="002D3CE4">
      <w:pPr>
        <w:rPr>
          <w:rFonts w:ascii="Arial" w:hAnsi="Arial" w:cs="Arial"/>
          <w:b/>
          <w:sz w:val="24"/>
        </w:rPr>
      </w:pPr>
      <w:r>
        <w:rPr>
          <w:rFonts w:ascii="Arial" w:hAnsi="Arial" w:cs="Arial"/>
          <w:b/>
          <w:sz w:val="24"/>
        </w:rPr>
        <w:t xml:space="preserve">FESANCO S.A. (Representante </w:t>
      </w:r>
      <w:proofErr w:type="spellStart"/>
      <w:r>
        <w:rPr>
          <w:rFonts w:ascii="Arial" w:hAnsi="Arial" w:cs="Arial"/>
          <w:b/>
          <w:sz w:val="24"/>
        </w:rPr>
        <w:t>Gottwald</w:t>
      </w:r>
      <w:proofErr w:type="spellEnd"/>
      <w:r>
        <w:rPr>
          <w:rFonts w:ascii="Arial" w:hAnsi="Arial" w:cs="Arial"/>
          <w:b/>
          <w:sz w:val="24"/>
        </w:rPr>
        <w:t xml:space="preserve"> Port </w:t>
      </w:r>
      <w:proofErr w:type="spellStart"/>
      <w:r>
        <w:rPr>
          <w:rFonts w:ascii="Arial" w:hAnsi="Arial" w:cs="Arial"/>
          <w:b/>
          <w:sz w:val="24"/>
        </w:rPr>
        <w:t>Technology</w:t>
      </w:r>
      <w:proofErr w:type="spellEnd"/>
      <w:r>
        <w:rPr>
          <w:rFonts w:ascii="Arial" w:hAnsi="Arial" w:cs="Arial"/>
          <w:b/>
          <w:sz w:val="24"/>
        </w:rPr>
        <w:t>, Kalmar Industries, DEMAG / Valparaíso, Antofagasta)</w:t>
      </w:r>
    </w:p>
    <w:p w:rsidR="002D3CE4" w:rsidRDefault="002D3CE4">
      <w:pPr>
        <w:rPr>
          <w:rFonts w:ascii="Arial" w:hAnsi="Arial" w:cs="Arial"/>
          <w:b/>
          <w:sz w:val="24"/>
        </w:rPr>
      </w:pPr>
      <w:r>
        <w:rPr>
          <w:rFonts w:ascii="Arial" w:hAnsi="Arial" w:cs="Arial"/>
          <w:b/>
          <w:sz w:val="24"/>
        </w:rPr>
        <w:t>JEFE SUCURSAL ANTOFAGASTA.</w:t>
      </w:r>
    </w:p>
    <w:p w:rsidR="002D3CE4" w:rsidRDefault="002D3CE4">
      <w:pPr>
        <w:numPr>
          <w:ilvl w:val="0"/>
          <w:numId w:val="2"/>
        </w:numPr>
        <w:rPr>
          <w:rFonts w:ascii="Arial" w:hAnsi="Arial" w:cs="Arial"/>
          <w:sz w:val="24"/>
        </w:rPr>
      </w:pPr>
      <w:r>
        <w:rPr>
          <w:rFonts w:ascii="Arial" w:hAnsi="Arial" w:cs="Arial"/>
          <w:sz w:val="24"/>
        </w:rPr>
        <w:t>Responsable de ventas de servicio de la zona norte.</w:t>
      </w:r>
    </w:p>
    <w:p w:rsidR="002D3CE4" w:rsidRDefault="002D3CE4">
      <w:pPr>
        <w:numPr>
          <w:ilvl w:val="0"/>
          <w:numId w:val="2"/>
        </w:numPr>
        <w:rPr>
          <w:rFonts w:ascii="Arial" w:hAnsi="Arial" w:cs="Arial"/>
          <w:sz w:val="24"/>
        </w:rPr>
      </w:pPr>
      <w:r>
        <w:rPr>
          <w:rFonts w:ascii="Arial" w:hAnsi="Arial" w:cs="Arial"/>
          <w:sz w:val="24"/>
        </w:rPr>
        <w:t>Responsable como ingeniero de servicio, de operaciones de montaje de equipos portuarios de gran envergadura en los territorios de centro y Sudamérica.</w:t>
      </w:r>
    </w:p>
    <w:p w:rsidR="002D3CE4" w:rsidRDefault="002D3CE4">
      <w:pPr>
        <w:numPr>
          <w:ilvl w:val="0"/>
          <w:numId w:val="2"/>
        </w:numPr>
        <w:rPr>
          <w:rFonts w:ascii="Arial" w:hAnsi="Arial" w:cs="Arial"/>
          <w:sz w:val="24"/>
        </w:rPr>
      </w:pPr>
      <w:r>
        <w:rPr>
          <w:rFonts w:ascii="Arial" w:hAnsi="Arial" w:cs="Arial"/>
          <w:sz w:val="24"/>
        </w:rPr>
        <w:t>Responsable del soporte técnico de los clientes portuarios de la zona norte de Chile.</w:t>
      </w:r>
    </w:p>
    <w:p w:rsidR="002D3CE4" w:rsidRDefault="002D3CE4">
      <w:pPr>
        <w:numPr>
          <w:ilvl w:val="0"/>
          <w:numId w:val="2"/>
        </w:numPr>
        <w:rPr>
          <w:rFonts w:ascii="Arial" w:hAnsi="Arial" w:cs="Arial"/>
          <w:sz w:val="24"/>
        </w:rPr>
      </w:pPr>
      <w:r>
        <w:rPr>
          <w:rFonts w:ascii="Arial" w:hAnsi="Arial" w:cs="Arial"/>
          <w:sz w:val="24"/>
        </w:rPr>
        <w:t>Responsable del posicionamiento de la organización en el rubro minero.</w:t>
      </w:r>
    </w:p>
    <w:p w:rsidR="002D3CE4" w:rsidRDefault="002D3CE4">
      <w:pPr>
        <w:numPr>
          <w:ilvl w:val="0"/>
          <w:numId w:val="2"/>
        </w:numPr>
        <w:rPr>
          <w:rFonts w:ascii="Arial" w:hAnsi="Arial" w:cs="Arial"/>
          <w:sz w:val="24"/>
        </w:rPr>
      </w:pPr>
      <w:r>
        <w:rPr>
          <w:rFonts w:ascii="Arial" w:hAnsi="Arial" w:cs="Arial"/>
          <w:sz w:val="24"/>
        </w:rPr>
        <w:t>Mantiene contacto directo con las fábricas para el soporte técnico de los clientes.</w:t>
      </w:r>
    </w:p>
    <w:p w:rsidR="002D3CE4" w:rsidRDefault="002D3CE4">
      <w:pPr>
        <w:numPr>
          <w:ilvl w:val="0"/>
          <w:numId w:val="2"/>
        </w:numPr>
        <w:rPr>
          <w:rFonts w:ascii="Arial" w:hAnsi="Arial" w:cs="Arial"/>
          <w:sz w:val="24"/>
        </w:rPr>
      </w:pPr>
      <w:r>
        <w:rPr>
          <w:rFonts w:ascii="Arial" w:hAnsi="Arial" w:cs="Arial"/>
          <w:sz w:val="24"/>
        </w:rPr>
        <w:t>Asesoría en terreno.</w:t>
      </w:r>
    </w:p>
    <w:p w:rsidR="002D3CE4" w:rsidRDefault="002D3CE4">
      <w:pPr>
        <w:numPr>
          <w:ilvl w:val="0"/>
          <w:numId w:val="2"/>
        </w:numPr>
        <w:rPr>
          <w:rFonts w:ascii="Arial" w:hAnsi="Arial" w:cs="Arial"/>
          <w:sz w:val="24"/>
        </w:rPr>
      </w:pPr>
      <w:r>
        <w:rPr>
          <w:rFonts w:ascii="Arial" w:hAnsi="Arial" w:cs="Arial"/>
          <w:sz w:val="24"/>
        </w:rPr>
        <w:t>Estimular venta de repuestos.</w:t>
      </w:r>
    </w:p>
    <w:p w:rsidR="002D3CE4" w:rsidRDefault="002D3CE4">
      <w:pPr>
        <w:rPr>
          <w:rFonts w:ascii="Arial" w:hAnsi="Arial" w:cs="Arial"/>
          <w:sz w:val="24"/>
        </w:rPr>
      </w:pPr>
    </w:p>
    <w:p w:rsidR="002D3CE4" w:rsidRDefault="002D3CE4">
      <w:pPr>
        <w:rPr>
          <w:rFonts w:ascii="Arial" w:hAnsi="Arial" w:cs="Arial"/>
          <w:sz w:val="24"/>
        </w:rPr>
      </w:pPr>
    </w:p>
    <w:p w:rsidR="002D3CE4" w:rsidRDefault="002D3CE4">
      <w:pPr>
        <w:rPr>
          <w:rFonts w:ascii="Arial" w:hAnsi="Arial" w:cs="Arial"/>
          <w:b/>
          <w:sz w:val="24"/>
        </w:rPr>
      </w:pPr>
      <w:r>
        <w:rPr>
          <w:rFonts w:ascii="Arial" w:hAnsi="Arial" w:cs="Arial"/>
          <w:b/>
          <w:sz w:val="24"/>
        </w:rPr>
        <w:t>2002</w:t>
      </w:r>
    </w:p>
    <w:p w:rsidR="002D3CE4" w:rsidRDefault="002D3CE4">
      <w:pPr>
        <w:rPr>
          <w:rFonts w:ascii="Arial" w:hAnsi="Arial" w:cs="Arial"/>
          <w:b/>
          <w:sz w:val="24"/>
        </w:rPr>
      </w:pPr>
      <w:r>
        <w:rPr>
          <w:rFonts w:ascii="Arial" w:hAnsi="Arial" w:cs="Arial"/>
          <w:b/>
          <w:sz w:val="24"/>
        </w:rPr>
        <w:t>HESKLIN Ltda. (</w:t>
      </w:r>
      <w:proofErr w:type="spellStart"/>
      <w:r>
        <w:rPr>
          <w:rFonts w:ascii="Arial" w:hAnsi="Arial" w:cs="Arial"/>
          <w:b/>
          <w:sz w:val="24"/>
        </w:rPr>
        <w:t>Faenadora</w:t>
      </w:r>
      <w:proofErr w:type="spellEnd"/>
      <w:r>
        <w:rPr>
          <w:rFonts w:ascii="Arial" w:hAnsi="Arial" w:cs="Arial"/>
          <w:b/>
          <w:sz w:val="24"/>
        </w:rPr>
        <w:t xml:space="preserve"> y distribuidora de ganado / Con Con)</w:t>
      </w:r>
    </w:p>
    <w:p w:rsidR="002D3CE4" w:rsidRDefault="002D3CE4">
      <w:pPr>
        <w:rPr>
          <w:rFonts w:ascii="Arial" w:hAnsi="Arial" w:cs="Arial"/>
          <w:b/>
          <w:sz w:val="24"/>
        </w:rPr>
      </w:pPr>
      <w:r>
        <w:rPr>
          <w:rFonts w:ascii="Arial" w:hAnsi="Arial" w:cs="Arial"/>
          <w:b/>
          <w:sz w:val="24"/>
        </w:rPr>
        <w:t>ENCARGADO PROYECTO ENERGÉTICO</w:t>
      </w:r>
    </w:p>
    <w:p w:rsidR="002D3CE4" w:rsidRDefault="002D3CE4">
      <w:pPr>
        <w:numPr>
          <w:ilvl w:val="0"/>
          <w:numId w:val="2"/>
        </w:numPr>
        <w:rPr>
          <w:rFonts w:ascii="Arial" w:hAnsi="Arial" w:cs="Arial"/>
          <w:sz w:val="24"/>
        </w:rPr>
      </w:pPr>
      <w:r>
        <w:rPr>
          <w:rFonts w:ascii="Arial" w:hAnsi="Arial" w:cs="Arial"/>
          <w:sz w:val="24"/>
        </w:rPr>
        <w:lastRenderedPageBreak/>
        <w:t>Responsable de la implementación de medidas para la disminución del costo energético de la planta.</w:t>
      </w:r>
    </w:p>
    <w:p w:rsidR="002D3CE4" w:rsidRDefault="002D3CE4">
      <w:pPr>
        <w:rPr>
          <w:rFonts w:ascii="Arial" w:hAnsi="Arial" w:cs="Arial"/>
          <w:sz w:val="24"/>
        </w:rPr>
      </w:pPr>
    </w:p>
    <w:p w:rsidR="00FD37D5" w:rsidRDefault="00FD37D5">
      <w:pPr>
        <w:rPr>
          <w:rFonts w:ascii="Arial" w:hAnsi="Arial" w:cs="Arial"/>
          <w:sz w:val="24"/>
        </w:rPr>
      </w:pPr>
    </w:p>
    <w:p w:rsidR="002D3CE4" w:rsidRDefault="002D3CE4">
      <w:pPr>
        <w:rPr>
          <w:rFonts w:ascii="Arial" w:hAnsi="Arial" w:cs="Arial"/>
          <w:b/>
          <w:sz w:val="24"/>
          <w:lang w:val="en-US"/>
        </w:rPr>
      </w:pPr>
      <w:r>
        <w:rPr>
          <w:rFonts w:ascii="Arial" w:hAnsi="Arial" w:cs="Arial"/>
          <w:b/>
          <w:sz w:val="24"/>
          <w:lang w:val="en-US"/>
        </w:rPr>
        <w:t>2001-20002</w:t>
      </w:r>
    </w:p>
    <w:p w:rsidR="002D3CE4" w:rsidRDefault="002D3CE4">
      <w:pPr>
        <w:rPr>
          <w:rFonts w:ascii="Arial" w:hAnsi="Arial" w:cs="Arial"/>
          <w:b/>
          <w:sz w:val="24"/>
          <w:lang w:val="en-US"/>
        </w:rPr>
      </w:pPr>
      <w:r>
        <w:rPr>
          <w:rFonts w:ascii="Arial" w:hAnsi="Arial" w:cs="Arial"/>
          <w:b/>
          <w:sz w:val="24"/>
          <w:lang w:val="en-US"/>
        </w:rPr>
        <w:t>SEARS REABUCK &amp; Co. (Miami Beach, U.S.A)</w:t>
      </w:r>
    </w:p>
    <w:p w:rsidR="002D3CE4" w:rsidRDefault="002D3CE4">
      <w:pPr>
        <w:rPr>
          <w:rFonts w:ascii="Arial" w:hAnsi="Arial" w:cs="Arial"/>
          <w:b/>
          <w:sz w:val="24"/>
          <w:lang w:val="en-US"/>
        </w:rPr>
      </w:pPr>
    </w:p>
    <w:p w:rsidR="002D3CE4" w:rsidRDefault="002D3CE4">
      <w:pPr>
        <w:numPr>
          <w:ilvl w:val="0"/>
          <w:numId w:val="2"/>
        </w:numPr>
        <w:rPr>
          <w:rFonts w:ascii="Arial" w:hAnsi="Arial" w:cs="Arial"/>
          <w:sz w:val="24"/>
        </w:rPr>
      </w:pPr>
      <w:r>
        <w:rPr>
          <w:rFonts w:ascii="Arial" w:hAnsi="Arial" w:cs="Arial"/>
          <w:sz w:val="24"/>
        </w:rPr>
        <w:t>Técnico de Servicio en centro de servicio “Aventura” en Miami Beach.</w:t>
      </w:r>
    </w:p>
    <w:p w:rsidR="002D3CE4" w:rsidRDefault="002D3CE4">
      <w:pPr>
        <w:rPr>
          <w:rFonts w:ascii="Arial" w:hAnsi="Arial" w:cs="Arial"/>
          <w:sz w:val="24"/>
        </w:rPr>
      </w:pPr>
    </w:p>
    <w:p w:rsidR="002D3CE4" w:rsidRDefault="002D3CE4">
      <w:pPr>
        <w:rPr>
          <w:rFonts w:ascii="Arial" w:hAnsi="Arial" w:cs="Arial"/>
          <w:b/>
          <w:sz w:val="24"/>
        </w:rPr>
      </w:pPr>
      <w:r>
        <w:rPr>
          <w:rFonts w:ascii="Arial" w:hAnsi="Arial" w:cs="Arial"/>
          <w:b/>
          <w:sz w:val="24"/>
        </w:rPr>
        <w:t>1996-2000</w:t>
      </w:r>
    </w:p>
    <w:p w:rsidR="002D3CE4" w:rsidRDefault="002D3CE4">
      <w:pPr>
        <w:rPr>
          <w:rFonts w:ascii="Arial" w:hAnsi="Arial" w:cs="Arial"/>
          <w:b/>
          <w:sz w:val="24"/>
        </w:rPr>
      </w:pPr>
      <w:r>
        <w:rPr>
          <w:rFonts w:ascii="Arial" w:hAnsi="Arial" w:cs="Arial"/>
          <w:b/>
          <w:sz w:val="24"/>
        </w:rPr>
        <w:t>ANTONIO CASTILLO S.A. (Importación, Repuestos automotrices, servicio Técnico / Santiago). JEFE DE LOCAL.</w:t>
      </w:r>
    </w:p>
    <w:p w:rsidR="002D3CE4" w:rsidRDefault="002D3CE4">
      <w:pPr>
        <w:rPr>
          <w:rFonts w:ascii="Arial" w:hAnsi="Arial" w:cs="Arial"/>
          <w:b/>
          <w:sz w:val="24"/>
        </w:rPr>
      </w:pPr>
    </w:p>
    <w:p w:rsidR="002D3CE4" w:rsidRDefault="002D3CE4">
      <w:pPr>
        <w:numPr>
          <w:ilvl w:val="0"/>
          <w:numId w:val="2"/>
        </w:numPr>
        <w:rPr>
          <w:rFonts w:ascii="Arial" w:hAnsi="Arial" w:cs="Arial"/>
          <w:sz w:val="24"/>
        </w:rPr>
      </w:pPr>
      <w:r>
        <w:rPr>
          <w:rFonts w:ascii="Arial" w:hAnsi="Arial" w:cs="Arial"/>
          <w:sz w:val="24"/>
        </w:rPr>
        <w:t>Encargado de local de repuestos para camiones.</w:t>
      </w:r>
    </w:p>
    <w:p w:rsidR="002D3CE4" w:rsidRDefault="002D3CE4">
      <w:pPr>
        <w:rPr>
          <w:rFonts w:ascii="Arial" w:hAnsi="Arial" w:cs="Arial"/>
          <w:sz w:val="24"/>
        </w:rPr>
      </w:pPr>
    </w:p>
    <w:p w:rsidR="002D3CE4" w:rsidRDefault="002D3CE4">
      <w:pPr>
        <w:rPr>
          <w:rFonts w:ascii="Arial" w:hAnsi="Arial" w:cs="Arial"/>
          <w:b/>
          <w:sz w:val="24"/>
        </w:rPr>
      </w:pPr>
      <w:r>
        <w:rPr>
          <w:rFonts w:ascii="Arial" w:hAnsi="Arial" w:cs="Arial"/>
          <w:b/>
          <w:sz w:val="24"/>
        </w:rPr>
        <w:t>1992-1995</w:t>
      </w:r>
    </w:p>
    <w:p w:rsidR="002D3CE4" w:rsidRDefault="002D3CE4">
      <w:pPr>
        <w:rPr>
          <w:rFonts w:ascii="Arial" w:hAnsi="Arial" w:cs="Arial"/>
          <w:b/>
          <w:sz w:val="24"/>
        </w:rPr>
      </w:pPr>
      <w:r>
        <w:rPr>
          <w:rFonts w:ascii="Arial" w:hAnsi="Arial" w:cs="Arial"/>
          <w:b/>
          <w:sz w:val="24"/>
        </w:rPr>
        <w:t>DETROIT DIESEL MTU-ALLISON CHILE (Disputada de las Condes). Soporte de servicio en terreno.</w:t>
      </w:r>
    </w:p>
    <w:p w:rsidR="002D3CE4" w:rsidRDefault="002D3CE4">
      <w:pPr>
        <w:rPr>
          <w:rFonts w:ascii="Arial" w:hAnsi="Arial" w:cs="Arial"/>
          <w:b/>
          <w:sz w:val="24"/>
        </w:rPr>
      </w:pPr>
    </w:p>
    <w:p w:rsidR="002D3CE4" w:rsidRDefault="002D3CE4">
      <w:pPr>
        <w:ind w:firstLine="360"/>
        <w:rPr>
          <w:rFonts w:ascii="Arial" w:hAnsi="Arial" w:cs="Arial"/>
          <w:sz w:val="24"/>
        </w:rPr>
      </w:pPr>
      <w:r>
        <w:rPr>
          <w:rFonts w:ascii="Arial" w:hAnsi="Arial" w:cs="Arial"/>
          <w:sz w:val="24"/>
        </w:rPr>
        <w:t>- Inicialmente trabaja en los talleres de ensamblaje de motores mineros.</w:t>
      </w:r>
    </w:p>
    <w:p w:rsidR="002D3CE4" w:rsidRDefault="002D3CE4">
      <w:pPr>
        <w:ind w:left="360"/>
        <w:rPr>
          <w:rFonts w:ascii="Arial" w:hAnsi="Arial" w:cs="Arial"/>
          <w:sz w:val="24"/>
        </w:rPr>
      </w:pPr>
      <w:r>
        <w:rPr>
          <w:rFonts w:ascii="Arial" w:hAnsi="Arial" w:cs="Arial"/>
          <w:sz w:val="24"/>
        </w:rPr>
        <w:t>- Se desempeña como técnico de servicio en el contrato con disputada de las Condes (Los Bronces).</w:t>
      </w:r>
    </w:p>
    <w:p w:rsidR="002D3CE4" w:rsidRDefault="002D3CE4">
      <w:pPr>
        <w:ind w:left="360"/>
        <w:rPr>
          <w:rFonts w:ascii="Arial" w:hAnsi="Arial" w:cs="Arial"/>
          <w:sz w:val="24"/>
        </w:rPr>
      </w:pPr>
    </w:p>
    <w:p w:rsidR="002D3CE4" w:rsidRDefault="002D3CE4">
      <w:pPr>
        <w:pStyle w:val="Ttulo2"/>
        <w:jc w:val="left"/>
        <w:rPr>
          <w:rFonts w:ascii="Arial" w:hAnsi="Arial" w:cs="Arial"/>
        </w:rPr>
      </w:pPr>
    </w:p>
    <w:p w:rsidR="002D3CE4" w:rsidRDefault="002D3CE4">
      <w:pPr>
        <w:pStyle w:val="Ttulo2"/>
        <w:rPr>
          <w:rFonts w:ascii="Arial" w:hAnsi="Arial" w:cs="Arial"/>
        </w:rPr>
      </w:pPr>
    </w:p>
    <w:p w:rsidR="002D3CE4" w:rsidRDefault="002D3CE4">
      <w:pPr>
        <w:pStyle w:val="Ttulo2"/>
        <w:rPr>
          <w:rFonts w:ascii="Arial" w:hAnsi="Arial" w:cs="Arial"/>
        </w:rPr>
      </w:pPr>
      <w:r>
        <w:rPr>
          <w:rFonts w:ascii="Arial" w:hAnsi="Arial" w:cs="Arial"/>
        </w:rPr>
        <w:t>EDUCACIÓN</w:t>
      </w:r>
    </w:p>
    <w:p w:rsidR="002D3CE4" w:rsidRDefault="002D3CE4"/>
    <w:p w:rsidR="002D3CE4" w:rsidRDefault="002D3CE4">
      <w:pPr>
        <w:rPr>
          <w:rFonts w:ascii="Arial" w:hAnsi="Arial" w:cs="Arial"/>
          <w:sz w:val="24"/>
        </w:rPr>
      </w:pPr>
      <w:r>
        <w:rPr>
          <w:rFonts w:ascii="Arial" w:hAnsi="Arial" w:cs="Arial"/>
          <w:b/>
          <w:sz w:val="24"/>
        </w:rPr>
        <w:t xml:space="preserve">MBA, Congelado. </w:t>
      </w:r>
      <w:r>
        <w:rPr>
          <w:rFonts w:ascii="Arial" w:hAnsi="Arial" w:cs="Arial"/>
          <w:sz w:val="24"/>
        </w:rPr>
        <w:t>Universidad católica del norte. Antofagasta 2008.</w:t>
      </w:r>
    </w:p>
    <w:p w:rsidR="002D3CE4" w:rsidRDefault="002D3CE4">
      <w:pPr>
        <w:rPr>
          <w:rFonts w:ascii="Arial" w:hAnsi="Arial" w:cs="Arial"/>
          <w:b/>
          <w:sz w:val="24"/>
        </w:rPr>
      </w:pPr>
    </w:p>
    <w:p w:rsidR="002D3CE4" w:rsidRDefault="002D3CE4">
      <w:pPr>
        <w:rPr>
          <w:rFonts w:ascii="Arial" w:hAnsi="Arial" w:cs="Arial"/>
          <w:sz w:val="24"/>
        </w:rPr>
      </w:pPr>
      <w:r>
        <w:rPr>
          <w:rFonts w:ascii="Arial" w:hAnsi="Arial" w:cs="Arial"/>
          <w:b/>
          <w:sz w:val="24"/>
        </w:rPr>
        <w:t>Ingeniero en Gestión Industrial</w:t>
      </w:r>
      <w:r>
        <w:rPr>
          <w:rFonts w:ascii="Arial" w:hAnsi="Arial" w:cs="Arial"/>
          <w:sz w:val="24"/>
        </w:rPr>
        <w:t>, Universidad Técnica Federico Santa María, campus Santiago.</w:t>
      </w:r>
    </w:p>
    <w:p w:rsidR="002D3CE4" w:rsidRDefault="002D3CE4">
      <w:pPr>
        <w:rPr>
          <w:rFonts w:ascii="Arial" w:hAnsi="Arial" w:cs="Arial"/>
          <w:sz w:val="24"/>
        </w:rPr>
      </w:pPr>
    </w:p>
    <w:p w:rsidR="002D3CE4" w:rsidRDefault="002D3CE4">
      <w:pPr>
        <w:rPr>
          <w:rFonts w:ascii="Arial" w:hAnsi="Arial" w:cs="Arial"/>
          <w:sz w:val="24"/>
        </w:rPr>
      </w:pPr>
      <w:r>
        <w:rPr>
          <w:rFonts w:ascii="Arial" w:hAnsi="Arial" w:cs="Arial"/>
          <w:b/>
          <w:sz w:val="24"/>
        </w:rPr>
        <w:t xml:space="preserve">Técnico Universitario en Mecánica Automotriz, </w:t>
      </w:r>
      <w:r>
        <w:rPr>
          <w:rFonts w:ascii="Arial" w:hAnsi="Arial" w:cs="Arial"/>
          <w:sz w:val="24"/>
        </w:rPr>
        <w:t>Universidad Técnica Federico Santa María,  Sede José Miguel Carrera, Viña del Mar 1988-1991</w:t>
      </w:r>
    </w:p>
    <w:p w:rsidR="002D3CE4" w:rsidRDefault="002D3CE4">
      <w:pPr>
        <w:rPr>
          <w:rFonts w:ascii="Arial" w:hAnsi="Arial" w:cs="Arial"/>
          <w:b/>
          <w:sz w:val="24"/>
        </w:rPr>
      </w:pPr>
    </w:p>
    <w:p w:rsidR="002D3CE4" w:rsidRDefault="002D3CE4">
      <w:pPr>
        <w:jc w:val="center"/>
        <w:rPr>
          <w:rFonts w:ascii="Arial" w:hAnsi="Arial" w:cs="Arial"/>
          <w:b/>
          <w:sz w:val="24"/>
        </w:rPr>
      </w:pPr>
    </w:p>
    <w:p w:rsidR="002D3CE4" w:rsidRDefault="002D3CE4" w:rsidP="00271A52">
      <w:pPr>
        <w:rPr>
          <w:rFonts w:ascii="Arial" w:hAnsi="Arial" w:cs="Arial"/>
          <w:b/>
          <w:sz w:val="24"/>
        </w:rPr>
      </w:pPr>
    </w:p>
    <w:p w:rsidR="002D3CE4" w:rsidRDefault="002D3CE4">
      <w:pPr>
        <w:jc w:val="center"/>
        <w:rPr>
          <w:rFonts w:ascii="Arial" w:hAnsi="Arial" w:cs="Arial"/>
          <w:b/>
          <w:sz w:val="24"/>
        </w:rPr>
      </w:pPr>
    </w:p>
    <w:p w:rsidR="002D3CE4" w:rsidRDefault="002D3CE4">
      <w:pPr>
        <w:jc w:val="center"/>
        <w:rPr>
          <w:rFonts w:ascii="Arial" w:hAnsi="Arial" w:cs="Arial"/>
          <w:b/>
          <w:sz w:val="24"/>
        </w:rPr>
      </w:pPr>
      <w:r>
        <w:rPr>
          <w:rFonts w:ascii="Arial" w:hAnsi="Arial" w:cs="Arial"/>
          <w:b/>
          <w:sz w:val="24"/>
        </w:rPr>
        <w:t>ANTECEDENTES PERSONALES</w:t>
      </w:r>
    </w:p>
    <w:p w:rsidR="002D3CE4" w:rsidRDefault="002D3CE4">
      <w:pPr>
        <w:jc w:val="center"/>
        <w:rPr>
          <w:rFonts w:ascii="Arial" w:hAnsi="Arial" w:cs="Arial"/>
          <w:b/>
          <w:sz w:val="24"/>
        </w:rPr>
      </w:pPr>
    </w:p>
    <w:p w:rsidR="002D3CE4" w:rsidRDefault="002D3CE4">
      <w:pPr>
        <w:jc w:val="center"/>
        <w:rPr>
          <w:rFonts w:ascii="Arial" w:hAnsi="Arial" w:cs="Arial"/>
          <w:b/>
          <w:sz w:val="24"/>
        </w:rPr>
      </w:pPr>
    </w:p>
    <w:tbl>
      <w:tblPr>
        <w:tblW w:w="0" w:type="auto"/>
        <w:tblLayout w:type="fixed"/>
        <w:tblCellMar>
          <w:left w:w="70" w:type="dxa"/>
          <w:right w:w="70" w:type="dxa"/>
        </w:tblCellMar>
        <w:tblLook w:val="0000"/>
      </w:tblPr>
      <w:tblGrid>
        <w:gridCol w:w="4039"/>
        <w:gridCol w:w="3828"/>
      </w:tblGrid>
      <w:tr w:rsidR="002D3CE4">
        <w:tc>
          <w:tcPr>
            <w:tcW w:w="4039" w:type="dxa"/>
            <w:shd w:val="clear" w:color="auto" w:fill="auto"/>
          </w:tcPr>
          <w:p w:rsidR="002D3CE4" w:rsidRDefault="002D3CE4">
            <w:pPr>
              <w:snapToGrid w:val="0"/>
              <w:rPr>
                <w:rFonts w:ascii="Arial" w:hAnsi="Arial" w:cs="Arial"/>
                <w:b/>
                <w:sz w:val="24"/>
              </w:rPr>
            </w:pPr>
            <w:r>
              <w:rPr>
                <w:rFonts w:ascii="Arial" w:hAnsi="Arial" w:cs="Arial"/>
                <w:b/>
                <w:sz w:val="24"/>
              </w:rPr>
              <w:t>R.U.T.</w:t>
            </w:r>
          </w:p>
        </w:tc>
        <w:tc>
          <w:tcPr>
            <w:tcW w:w="3828" w:type="dxa"/>
            <w:shd w:val="clear" w:color="auto" w:fill="auto"/>
          </w:tcPr>
          <w:p w:rsidR="002D3CE4" w:rsidRDefault="002D3CE4">
            <w:pPr>
              <w:snapToGrid w:val="0"/>
              <w:rPr>
                <w:rFonts w:ascii="Arial" w:hAnsi="Arial" w:cs="Arial"/>
                <w:sz w:val="24"/>
              </w:rPr>
            </w:pPr>
            <w:r>
              <w:rPr>
                <w:rFonts w:ascii="Arial" w:hAnsi="Arial" w:cs="Arial"/>
                <w:sz w:val="24"/>
              </w:rPr>
              <w:t>10.876.150-4</w:t>
            </w:r>
          </w:p>
        </w:tc>
      </w:tr>
      <w:tr w:rsidR="002D3CE4">
        <w:tc>
          <w:tcPr>
            <w:tcW w:w="4039" w:type="dxa"/>
            <w:shd w:val="clear" w:color="auto" w:fill="auto"/>
          </w:tcPr>
          <w:p w:rsidR="002D3CE4" w:rsidRDefault="002D3CE4">
            <w:pPr>
              <w:pStyle w:val="Ttulo3"/>
              <w:snapToGrid w:val="0"/>
              <w:rPr>
                <w:rFonts w:ascii="Arial" w:hAnsi="Arial" w:cs="Arial"/>
              </w:rPr>
            </w:pPr>
            <w:r>
              <w:rPr>
                <w:rFonts w:ascii="Arial" w:hAnsi="Arial" w:cs="Arial"/>
              </w:rPr>
              <w:t xml:space="preserve">Fecha de nacimiento                                     </w:t>
            </w:r>
          </w:p>
        </w:tc>
        <w:tc>
          <w:tcPr>
            <w:tcW w:w="3828" w:type="dxa"/>
            <w:shd w:val="clear" w:color="auto" w:fill="auto"/>
          </w:tcPr>
          <w:p w:rsidR="002D3CE4" w:rsidRDefault="002D3CE4">
            <w:pPr>
              <w:snapToGrid w:val="0"/>
              <w:rPr>
                <w:rFonts w:ascii="Arial" w:hAnsi="Arial" w:cs="Arial"/>
                <w:sz w:val="24"/>
              </w:rPr>
            </w:pPr>
            <w:r>
              <w:rPr>
                <w:rFonts w:ascii="Arial" w:hAnsi="Arial" w:cs="Arial"/>
                <w:sz w:val="24"/>
              </w:rPr>
              <w:t xml:space="preserve"> 12 de Julio 1970</w:t>
            </w:r>
          </w:p>
        </w:tc>
      </w:tr>
      <w:tr w:rsidR="002D3CE4">
        <w:tc>
          <w:tcPr>
            <w:tcW w:w="4039" w:type="dxa"/>
            <w:shd w:val="clear" w:color="auto" w:fill="auto"/>
          </w:tcPr>
          <w:p w:rsidR="002D3CE4" w:rsidRDefault="002D3CE4">
            <w:pPr>
              <w:pStyle w:val="Ttulo3"/>
              <w:snapToGrid w:val="0"/>
              <w:rPr>
                <w:rFonts w:ascii="Arial" w:hAnsi="Arial" w:cs="Arial"/>
              </w:rPr>
            </w:pPr>
            <w:r>
              <w:rPr>
                <w:rFonts w:ascii="Arial" w:hAnsi="Arial" w:cs="Arial"/>
              </w:rPr>
              <w:t>Estado civil</w:t>
            </w:r>
          </w:p>
        </w:tc>
        <w:tc>
          <w:tcPr>
            <w:tcW w:w="3828" w:type="dxa"/>
            <w:shd w:val="clear" w:color="auto" w:fill="auto"/>
          </w:tcPr>
          <w:p w:rsidR="002D3CE4" w:rsidRDefault="002D3CE4">
            <w:pPr>
              <w:snapToGrid w:val="0"/>
              <w:rPr>
                <w:rFonts w:ascii="Arial" w:hAnsi="Arial" w:cs="Arial"/>
                <w:sz w:val="24"/>
              </w:rPr>
            </w:pPr>
            <w:r>
              <w:rPr>
                <w:rFonts w:ascii="Arial" w:hAnsi="Arial" w:cs="Arial"/>
                <w:sz w:val="24"/>
              </w:rPr>
              <w:t>Casado, tres hijos.</w:t>
            </w:r>
          </w:p>
        </w:tc>
      </w:tr>
      <w:tr w:rsidR="002D3CE4">
        <w:tc>
          <w:tcPr>
            <w:tcW w:w="4039" w:type="dxa"/>
            <w:shd w:val="clear" w:color="auto" w:fill="auto"/>
          </w:tcPr>
          <w:p w:rsidR="002D3CE4" w:rsidRDefault="002D3CE4">
            <w:pPr>
              <w:snapToGrid w:val="0"/>
              <w:rPr>
                <w:rFonts w:ascii="Arial" w:hAnsi="Arial" w:cs="Arial"/>
                <w:b/>
                <w:sz w:val="24"/>
              </w:rPr>
            </w:pPr>
            <w:r>
              <w:rPr>
                <w:rFonts w:ascii="Arial" w:hAnsi="Arial" w:cs="Arial"/>
                <w:b/>
                <w:sz w:val="24"/>
              </w:rPr>
              <w:t>Licencia de conducir</w:t>
            </w:r>
          </w:p>
        </w:tc>
        <w:tc>
          <w:tcPr>
            <w:tcW w:w="3828" w:type="dxa"/>
            <w:shd w:val="clear" w:color="auto" w:fill="auto"/>
          </w:tcPr>
          <w:p w:rsidR="002D3CE4" w:rsidRDefault="002D3CE4">
            <w:pPr>
              <w:snapToGrid w:val="0"/>
              <w:rPr>
                <w:rFonts w:ascii="Arial" w:hAnsi="Arial" w:cs="Arial"/>
                <w:sz w:val="24"/>
              </w:rPr>
            </w:pPr>
            <w:r>
              <w:rPr>
                <w:rFonts w:ascii="Arial" w:hAnsi="Arial" w:cs="Arial"/>
                <w:sz w:val="24"/>
              </w:rPr>
              <w:t>Clase B</w:t>
            </w:r>
          </w:p>
        </w:tc>
      </w:tr>
      <w:tr w:rsidR="002D3CE4">
        <w:tc>
          <w:tcPr>
            <w:tcW w:w="4039" w:type="dxa"/>
            <w:shd w:val="clear" w:color="auto" w:fill="auto"/>
          </w:tcPr>
          <w:p w:rsidR="002D3CE4" w:rsidRDefault="002D3CE4">
            <w:pPr>
              <w:snapToGrid w:val="0"/>
              <w:rPr>
                <w:rFonts w:ascii="Arial" w:hAnsi="Arial" w:cs="Arial"/>
                <w:b/>
                <w:sz w:val="24"/>
              </w:rPr>
            </w:pPr>
          </w:p>
        </w:tc>
        <w:tc>
          <w:tcPr>
            <w:tcW w:w="3828" w:type="dxa"/>
            <w:shd w:val="clear" w:color="auto" w:fill="auto"/>
          </w:tcPr>
          <w:p w:rsidR="002D3CE4" w:rsidRDefault="002D3CE4">
            <w:pPr>
              <w:snapToGrid w:val="0"/>
              <w:rPr>
                <w:rFonts w:ascii="Arial" w:hAnsi="Arial" w:cs="Arial"/>
                <w:sz w:val="24"/>
              </w:rPr>
            </w:pPr>
          </w:p>
        </w:tc>
      </w:tr>
    </w:tbl>
    <w:p w:rsidR="002D3CE4" w:rsidRDefault="002D3CE4"/>
    <w:p w:rsidR="002D3CE4" w:rsidRDefault="002D3CE4">
      <w:pPr>
        <w:rPr>
          <w:rFonts w:ascii="Arial" w:hAnsi="Arial" w:cs="Arial"/>
        </w:rPr>
      </w:pPr>
    </w:p>
    <w:p w:rsidR="002D3CE4" w:rsidRDefault="002D3CE4">
      <w:pPr>
        <w:rPr>
          <w:rFonts w:ascii="Arial" w:hAnsi="Arial" w:cs="Arial"/>
        </w:rPr>
      </w:pPr>
    </w:p>
    <w:p w:rsidR="002D3CE4" w:rsidRDefault="002D3CE4">
      <w:pPr>
        <w:rPr>
          <w:rFonts w:ascii="Arial" w:hAnsi="Arial" w:cs="Arial"/>
          <w:sz w:val="24"/>
          <w:szCs w:val="24"/>
        </w:rPr>
      </w:pPr>
    </w:p>
    <w:p w:rsidR="002D3CE4" w:rsidRDefault="002D3CE4">
      <w:pPr>
        <w:rPr>
          <w:rFonts w:ascii="Arial" w:hAnsi="Arial" w:cs="Arial"/>
          <w:b/>
          <w:sz w:val="24"/>
          <w:szCs w:val="24"/>
        </w:rPr>
      </w:pPr>
      <w:r>
        <w:rPr>
          <w:rFonts w:ascii="Arial" w:hAnsi="Arial" w:cs="Arial"/>
          <w:b/>
          <w:sz w:val="24"/>
          <w:szCs w:val="24"/>
        </w:rPr>
        <w:t>Rodrigo M. Orrego Gálvez</w:t>
      </w:r>
    </w:p>
    <w:sectPr w:rsidR="002D3CE4" w:rsidSect="00F63E93">
      <w:pgSz w:w="11906" w:h="16838"/>
      <w:pgMar w:top="1417" w:right="1466" w:bottom="1258"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iberation Sans">
    <w:altName w:val="Arial"/>
    <w:charset w:val="80"/>
    <w:family w:val="swiss"/>
    <w:pitch w:val="variable"/>
    <w:sig w:usb0="00000000" w:usb1="00000000" w:usb2="00000000" w:usb3="00000000" w:csb0="00000000" w:csb1="00000000"/>
  </w:font>
  <w:font w:name="WenQuanYi Micro Hei">
    <w:charset w:val="80"/>
    <w:family w:val="auto"/>
    <w:pitch w:val="variable"/>
    <w:sig w:usb0="00000000" w:usb1="00000000" w:usb2="00000000" w:usb3="00000000" w:csb0="00000000" w:csb1="00000000"/>
  </w:font>
  <w:font w:name="Lohit Hindi">
    <w:charset w:val="8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2006"/>
      <w:numFmt w:val="bullet"/>
      <w:lvlText w:val="-"/>
      <w:lvlJc w:val="left"/>
      <w:pPr>
        <w:tabs>
          <w:tab w:val="num" w:pos="720"/>
        </w:tabs>
        <w:ind w:left="720" w:hanging="360"/>
      </w:pPr>
      <w:rPr>
        <w:rFonts w:ascii="Times New Roman" w:hAnsi="Times New Roman" w:cs="Wingdings"/>
      </w:r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Symbol" w:hAnsi="Symbol" w:cs="Wingdings"/>
      </w:rPr>
    </w:lvl>
  </w:abstractNum>
  <w:abstractNum w:abstractNumId="3">
    <w:nsid w:val="00000004"/>
    <w:multiLevelType w:val="singleLevel"/>
    <w:tmpl w:val="00000004"/>
    <w:name w:val="WW8Num4"/>
    <w:lvl w:ilvl="0">
      <w:start w:val="1"/>
      <w:numFmt w:val="bullet"/>
      <w:lvlText w:val=""/>
      <w:lvlJc w:val="left"/>
      <w:pPr>
        <w:tabs>
          <w:tab w:val="num" w:pos="360"/>
        </w:tabs>
        <w:ind w:left="360" w:hanging="360"/>
      </w:pPr>
      <w:rPr>
        <w:rFonts w:ascii="Symbol" w:hAnsi="Symbol" w:cs="Symbol"/>
      </w:rPr>
    </w:lvl>
  </w:abstractNum>
  <w:abstractNum w:abstractNumId="4">
    <w:nsid w:val="00000005"/>
    <w:multiLevelType w:val="singleLevel"/>
    <w:tmpl w:val="00000005"/>
    <w:name w:val="WW8Num5"/>
    <w:lvl w:ilvl="0">
      <w:start w:val="1"/>
      <w:numFmt w:val="bullet"/>
      <w:lvlText w:val=""/>
      <w:lvlJc w:val="left"/>
      <w:pPr>
        <w:tabs>
          <w:tab w:val="num" w:pos="360"/>
        </w:tabs>
        <w:ind w:left="360" w:hanging="360"/>
      </w:pPr>
      <w:rPr>
        <w:rFonts w:ascii="Symbol" w:hAnsi="Symbol" w:cs="Symbol"/>
      </w:rPr>
    </w:lvl>
  </w:abstractNum>
  <w:abstractNum w:abstractNumId="5">
    <w:nsid w:val="00000006"/>
    <w:multiLevelType w:val="singleLevel"/>
    <w:tmpl w:val="00000006"/>
    <w:name w:val="WW8Num6"/>
    <w:lvl w:ilvl="0">
      <w:start w:val="1"/>
      <w:numFmt w:val="bullet"/>
      <w:lvlText w:val=""/>
      <w:lvlJc w:val="left"/>
      <w:pPr>
        <w:tabs>
          <w:tab w:val="num" w:pos="360"/>
        </w:tabs>
        <w:ind w:left="360" w:hanging="360"/>
      </w:pPr>
      <w:rPr>
        <w:rFonts w:ascii="Symbol" w:hAnsi="Symbol" w:cs="Symbol"/>
        <w:sz w:val="28"/>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activeWritingStyle w:appName="MSWord" w:lang="pt-BR" w:vendorID="64" w:dllVersion="131078" w:nlCheck="1" w:checkStyle="0"/>
  <w:activeWritingStyle w:appName="MSWord" w:lang="es-ES_tradnl" w:vendorID="64" w:dllVersion="131078" w:nlCheck="1" w:checkStyle="1"/>
  <w:activeWritingStyle w:appName="MSWord" w:lang="es-CL" w:vendorID="64" w:dllVersion="131078" w:nlCheck="1" w:checkStyle="1"/>
  <w:activeWritingStyle w:appName="MSWord" w:lang="en-US" w:vendorID="64" w:dllVersion="131078" w:nlCheck="1" w:checkStyle="1"/>
  <w:proofState w:spelling="clean"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FD37D5"/>
    <w:rsid w:val="0019775D"/>
    <w:rsid w:val="00271A52"/>
    <w:rsid w:val="002D3CE4"/>
    <w:rsid w:val="00593471"/>
    <w:rsid w:val="006F10F3"/>
    <w:rsid w:val="007F0479"/>
    <w:rsid w:val="00C46297"/>
    <w:rsid w:val="00CE2940"/>
    <w:rsid w:val="00EB0D5D"/>
    <w:rsid w:val="00F20D34"/>
    <w:rsid w:val="00F63E93"/>
    <w:rsid w:val="00FD37D5"/>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E93"/>
    <w:pPr>
      <w:suppressAutoHyphens/>
    </w:pPr>
    <w:rPr>
      <w:lang w:eastAsia="ar-SA"/>
    </w:rPr>
  </w:style>
  <w:style w:type="paragraph" w:styleId="Ttulo1">
    <w:name w:val="heading 1"/>
    <w:basedOn w:val="Normal"/>
    <w:next w:val="Normal"/>
    <w:qFormat/>
    <w:rsid w:val="00F63E93"/>
    <w:pPr>
      <w:keepNext/>
      <w:tabs>
        <w:tab w:val="num" w:pos="0"/>
      </w:tabs>
      <w:ind w:left="432" w:hanging="432"/>
      <w:outlineLvl w:val="0"/>
    </w:pPr>
    <w:rPr>
      <w:b/>
      <w:sz w:val="28"/>
    </w:rPr>
  </w:style>
  <w:style w:type="paragraph" w:styleId="Ttulo2">
    <w:name w:val="heading 2"/>
    <w:basedOn w:val="Normal"/>
    <w:next w:val="Normal"/>
    <w:qFormat/>
    <w:rsid w:val="00F63E93"/>
    <w:pPr>
      <w:keepNext/>
      <w:tabs>
        <w:tab w:val="num" w:pos="0"/>
      </w:tabs>
      <w:ind w:left="576" w:hanging="576"/>
      <w:jc w:val="center"/>
      <w:outlineLvl w:val="1"/>
    </w:pPr>
    <w:rPr>
      <w:b/>
      <w:sz w:val="24"/>
    </w:rPr>
  </w:style>
  <w:style w:type="paragraph" w:styleId="Ttulo3">
    <w:name w:val="heading 3"/>
    <w:basedOn w:val="Normal"/>
    <w:next w:val="Normal"/>
    <w:qFormat/>
    <w:rsid w:val="00F63E93"/>
    <w:pPr>
      <w:keepNext/>
      <w:tabs>
        <w:tab w:val="num" w:pos="0"/>
      </w:tabs>
      <w:ind w:left="720" w:hanging="720"/>
      <w:outlineLvl w:val="2"/>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sid w:val="00F63E93"/>
    <w:rPr>
      <w:rFonts w:ascii="Wingdings" w:hAnsi="Wingdings" w:cs="Wingdings"/>
    </w:rPr>
  </w:style>
  <w:style w:type="character" w:customStyle="1" w:styleId="WW8Num3z0">
    <w:name w:val="WW8Num3z0"/>
    <w:rsid w:val="00F63E93"/>
    <w:rPr>
      <w:rFonts w:ascii="Wingdings" w:hAnsi="Wingdings" w:cs="Wingdings"/>
    </w:rPr>
  </w:style>
  <w:style w:type="character" w:customStyle="1" w:styleId="WW8Num4z0">
    <w:name w:val="WW8Num4z0"/>
    <w:rsid w:val="00F63E93"/>
    <w:rPr>
      <w:rFonts w:ascii="Symbol" w:hAnsi="Symbol" w:cs="Symbol"/>
    </w:rPr>
  </w:style>
  <w:style w:type="character" w:customStyle="1" w:styleId="WW8Num5z0">
    <w:name w:val="WW8Num5z0"/>
    <w:rsid w:val="00F63E93"/>
    <w:rPr>
      <w:rFonts w:ascii="Symbol" w:hAnsi="Symbol" w:cs="Symbol"/>
    </w:rPr>
  </w:style>
  <w:style w:type="character" w:customStyle="1" w:styleId="WW8Num6z0">
    <w:name w:val="WW8Num6z0"/>
    <w:rsid w:val="00F63E93"/>
    <w:rPr>
      <w:rFonts w:ascii="Symbol" w:hAnsi="Symbol" w:cs="Symbol"/>
      <w:color w:val="auto"/>
      <w:sz w:val="28"/>
    </w:rPr>
  </w:style>
  <w:style w:type="character" w:customStyle="1" w:styleId="WW8Num7z0">
    <w:name w:val="WW8Num7z0"/>
    <w:rsid w:val="00F63E93"/>
    <w:rPr>
      <w:rFonts w:ascii="Wingdings" w:hAnsi="Wingdings" w:cs="Wingdings"/>
    </w:rPr>
  </w:style>
  <w:style w:type="character" w:customStyle="1" w:styleId="Absatz-Standardschriftart">
    <w:name w:val="Absatz-Standardschriftart"/>
    <w:rsid w:val="00F63E93"/>
  </w:style>
  <w:style w:type="character" w:customStyle="1" w:styleId="WW-Absatz-Standardschriftart">
    <w:name w:val="WW-Absatz-Standardschriftart"/>
    <w:rsid w:val="00F63E93"/>
  </w:style>
  <w:style w:type="character" w:customStyle="1" w:styleId="WW-Absatz-Standardschriftart1">
    <w:name w:val="WW-Absatz-Standardschriftart1"/>
    <w:rsid w:val="00F63E93"/>
  </w:style>
  <w:style w:type="character" w:customStyle="1" w:styleId="WW8Num1z0">
    <w:name w:val="WW8Num1z0"/>
    <w:rsid w:val="00F63E93"/>
    <w:rPr>
      <w:rFonts w:ascii="Times New Roman" w:eastAsia="Times New Roman" w:hAnsi="Times New Roman" w:cs="Times New Roman"/>
    </w:rPr>
  </w:style>
  <w:style w:type="character" w:customStyle="1" w:styleId="WW8Num1z1">
    <w:name w:val="WW8Num1z1"/>
    <w:rsid w:val="00F63E93"/>
    <w:rPr>
      <w:rFonts w:ascii="Courier New" w:hAnsi="Courier New" w:cs="Courier New"/>
    </w:rPr>
  </w:style>
  <w:style w:type="character" w:customStyle="1" w:styleId="WW8Num1z2">
    <w:name w:val="WW8Num1z2"/>
    <w:rsid w:val="00F63E93"/>
    <w:rPr>
      <w:rFonts w:ascii="Wingdings" w:hAnsi="Wingdings" w:cs="Wingdings"/>
    </w:rPr>
  </w:style>
  <w:style w:type="character" w:customStyle="1" w:styleId="WW8Num1z3">
    <w:name w:val="WW8Num1z3"/>
    <w:rsid w:val="00F63E93"/>
    <w:rPr>
      <w:rFonts w:ascii="Symbol" w:hAnsi="Symbol" w:cs="Symbol"/>
    </w:rPr>
  </w:style>
  <w:style w:type="character" w:customStyle="1" w:styleId="WW8Num2z1">
    <w:name w:val="WW8Num2z1"/>
    <w:rsid w:val="00F63E93"/>
    <w:rPr>
      <w:rFonts w:ascii="Courier New" w:hAnsi="Courier New" w:cs="Courier New"/>
    </w:rPr>
  </w:style>
  <w:style w:type="character" w:customStyle="1" w:styleId="WW8Num2z3">
    <w:name w:val="WW8Num2z3"/>
    <w:rsid w:val="00F63E93"/>
    <w:rPr>
      <w:rFonts w:ascii="Symbol" w:hAnsi="Symbol" w:cs="Symbol"/>
    </w:rPr>
  </w:style>
  <w:style w:type="character" w:customStyle="1" w:styleId="WW8Num3z1">
    <w:name w:val="WW8Num3z1"/>
    <w:rsid w:val="00F63E93"/>
    <w:rPr>
      <w:rFonts w:ascii="Courier New" w:hAnsi="Courier New" w:cs="Courier New"/>
    </w:rPr>
  </w:style>
  <w:style w:type="character" w:customStyle="1" w:styleId="WW8Num3z3">
    <w:name w:val="WW8Num3z3"/>
    <w:rsid w:val="00F63E93"/>
    <w:rPr>
      <w:rFonts w:ascii="Symbol" w:hAnsi="Symbol" w:cs="Symbol"/>
    </w:rPr>
  </w:style>
  <w:style w:type="character" w:customStyle="1" w:styleId="WW8Num7z1">
    <w:name w:val="WW8Num7z1"/>
    <w:rsid w:val="00F63E93"/>
    <w:rPr>
      <w:rFonts w:ascii="Courier New" w:hAnsi="Courier New" w:cs="Courier New"/>
    </w:rPr>
  </w:style>
  <w:style w:type="character" w:customStyle="1" w:styleId="WW8Num7z3">
    <w:name w:val="WW8Num7z3"/>
    <w:rsid w:val="00F63E93"/>
    <w:rPr>
      <w:rFonts w:ascii="Symbol" w:hAnsi="Symbol" w:cs="Symbol"/>
    </w:rPr>
  </w:style>
  <w:style w:type="character" w:customStyle="1" w:styleId="WW8Num8z0">
    <w:name w:val="WW8Num8z0"/>
    <w:rsid w:val="00F63E93"/>
    <w:rPr>
      <w:rFonts w:ascii="Symbol" w:hAnsi="Symbol" w:cs="Symbol"/>
    </w:rPr>
  </w:style>
  <w:style w:type="character" w:customStyle="1" w:styleId="WW8Num9z0">
    <w:name w:val="WW8Num9z0"/>
    <w:rsid w:val="00F63E93"/>
    <w:rPr>
      <w:rFonts w:ascii="Symbol" w:hAnsi="Symbol" w:cs="Symbol"/>
    </w:rPr>
  </w:style>
  <w:style w:type="character" w:customStyle="1" w:styleId="WW8Num10z0">
    <w:name w:val="WW8Num10z0"/>
    <w:rsid w:val="00F63E93"/>
    <w:rPr>
      <w:rFonts w:ascii="Wingdings" w:hAnsi="Wingdings" w:cs="Wingdings"/>
    </w:rPr>
  </w:style>
  <w:style w:type="character" w:customStyle="1" w:styleId="WW8Num10z1">
    <w:name w:val="WW8Num10z1"/>
    <w:rsid w:val="00F63E93"/>
    <w:rPr>
      <w:rFonts w:ascii="Courier New" w:hAnsi="Courier New" w:cs="Courier New"/>
    </w:rPr>
  </w:style>
  <w:style w:type="character" w:customStyle="1" w:styleId="WW8Num10z3">
    <w:name w:val="WW8Num10z3"/>
    <w:rsid w:val="00F63E93"/>
    <w:rPr>
      <w:rFonts w:ascii="Symbol" w:hAnsi="Symbol" w:cs="Symbol"/>
    </w:rPr>
  </w:style>
  <w:style w:type="character" w:customStyle="1" w:styleId="WW8Num11z0">
    <w:name w:val="WW8Num11z0"/>
    <w:rsid w:val="00F63E93"/>
    <w:rPr>
      <w:rFonts w:ascii="Symbol" w:hAnsi="Symbol" w:cs="Symbol"/>
    </w:rPr>
  </w:style>
  <w:style w:type="character" w:customStyle="1" w:styleId="WW8Num12z0">
    <w:name w:val="WW8Num12z0"/>
    <w:rsid w:val="00F63E93"/>
    <w:rPr>
      <w:rFonts w:ascii="Wingdings" w:hAnsi="Wingdings" w:cs="Wingdings"/>
    </w:rPr>
  </w:style>
  <w:style w:type="character" w:customStyle="1" w:styleId="WW8Num12z1">
    <w:name w:val="WW8Num12z1"/>
    <w:rsid w:val="00F63E93"/>
    <w:rPr>
      <w:rFonts w:ascii="Courier New" w:hAnsi="Courier New" w:cs="Courier New"/>
    </w:rPr>
  </w:style>
  <w:style w:type="character" w:customStyle="1" w:styleId="WW8Num12z3">
    <w:name w:val="WW8Num12z3"/>
    <w:rsid w:val="00F63E93"/>
    <w:rPr>
      <w:rFonts w:ascii="Symbol" w:hAnsi="Symbol" w:cs="Symbol"/>
    </w:rPr>
  </w:style>
  <w:style w:type="character" w:customStyle="1" w:styleId="WW8Num13z0">
    <w:name w:val="WW8Num13z0"/>
    <w:rsid w:val="00F63E93"/>
    <w:rPr>
      <w:rFonts w:ascii="Symbol" w:hAnsi="Symbol" w:cs="Symbol"/>
    </w:rPr>
  </w:style>
  <w:style w:type="character" w:customStyle="1" w:styleId="WW8Num13z1">
    <w:name w:val="WW8Num13z1"/>
    <w:rsid w:val="00F63E93"/>
    <w:rPr>
      <w:rFonts w:ascii="Courier New" w:hAnsi="Courier New" w:cs="Courier New"/>
    </w:rPr>
  </w:style>
  <w:style w:type="character" w:customStyle="1" w:styleId="WW8Num13z2">
    <w:name w:val="WW8Num13z2"/>
    <w:rsid w:val="00F63E93"/>
    <w:rPr>
      <w:rFonts w:ascii="Wingdings" w:hAnsi="Wingdings" w:cs="Wingdings"/>
    </w:rPr>
  </w:style>
  <w:style w:type="character" w:customStyle="1" w:styleId="Fuentedeprrafopredeter1">
    <w:name w:val="Fuente de párrafo predeter.1"/>
    <w:rsid w:val="00F63E93"/>
  </w:style>
  <w:style w:type="paragraph" w:customStyle="1" w:styleId="Encabezado1">
    <w:name w:val="Encabezado1"/>
    <w:basedOn w:val="Normal"/>
    <w:next w:val="Textoindependiente"/>
    <w:rsid w:val="00F63E93"/>
    <w:pPr>
      <w:keepNext/>
      <w:spacing w:before="240" w:after="120"/>
    </w:pPr>
    <w:rPr>
      <w:rFonts w:ascii="Liberation Sans" w:eastAsia="WenQuanYi Micro Hei" w:hAnsi="Liberation Sans" w:cs="Lohit Hindi"/>
      <w:sz w:val="28"/>
      <w:szCs w:val="28"/>
    </w:rPr>
  </w:style>
  <w:style w:type="paragraph" w:styleId="Textoindependiente">
    <w:name w:val="Body Text"/>
    <w:basedOn w:val="Normal"/>
    <w:rsid w:val="00F63E93"/>
    <w:pPr>
      <w:jc w:val="both"/>
    </w:pPr>
    <w:rPr>
      <w:sz w:val="28"/>
    </w:rPr>
  </w:style>
  <w:style w:type="paragraph" w:styleId="Lista">
    <w:name w:val="List"/>
    <w:basedOn w:val="Textoindependiente"/>
    <w:rsid w:val="00F63E93"/>
    <w:rPr>
      <w:rFonts w:cs="Lohit Hindi"/>
    </w:rPr>
  </w:style>
  <w:style w:type="paragraph" w:customStyle="1" w:styleId="Etiqueta">
    <w:name w:val="Etiqueta"/>
    <w:basedOn w:val="Normal"/>
    <w:rsid w:val="00F63E93"/>
    <w:pPr>
      <w:suppressLineNumbers/>
      <w:spacing w:before="120" w:after="120"/>
    </w:pPr>
    <w:rPr>
      <w:rFonts w:cs="Lohit Hindi"/>
      <w:i/>
      <w:iCs/>
      <w:sz w:val="24"/>
      <w:szCs w:val="24"/>
    </w:rPr>
  </w:style>
  <w:style w:type="paragraph" w:customStyle="1" w:styleId="ndice">
    <w:name w:val="Índice"/>
    <w:basedOn w:val="Normal"/>
    <w:rsid w:val="00F63E93"/>
    <w:pPr>
      <w:suppressLineNumbers/>
    </w:pPr>
    <w:rPr>
      <w:rFonts w:cs="Lohit Hindi"/>
    </w:rPr>
  </w:style>
  <w:style w:type="paragraph" w:styleId="Textodeglobo">
    <w:name w:val="Balloon Text"/>
    <w:basedOn w:val="Normal"/>
    <w:rsid w:val="00F63E93"/>
    <w:rPr>
      <w:rFonts w:ascii="Tahoma" w:hAnsi="Tahoma" w:cs="Tahoma"/>
      <w:sz w:val="16"/>
      <w:szCs w:val="16"/>
    </w:rPr>
  </w:style>
  <w:style w:type="paragraph" w:customStyle="1" w:styleId="Contenidodelatabla">
    <w:name w:val="Contenido de la tabla"/>
    <w:basedOn w:val="Normal"/>
    <w:rsid w:val="00F63E93"/>
    <w:pPr>
      <w:suppressLineNumbers/>
    </w:pPr>
  </w:style>
  <w:style w:type="paragraph" w:customStyle="1" w:styleId="Encabezadodelatabla">
    <w:name w:val="Encabezado de la tabla"/>
    <w:basedOn w:val="Contenidodelatabla"/>
    <w:rsid w:val="00F63E93"/>
    <w:pPr>
      <w:jc w:val="center"/>
    </w:pPr>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1651</Words>
  <Characters>9084</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RODRIGO M</vt:lpstr>
    </vt:vector>
  </TitlesOfParts>
  <Company>Hewlett-Packard</Company>
  <LinksUpToDate>false</LinksUpToDate>
  <CharactersWithSpaces>10714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RODRIGO M</dc:title>
  <dc:creator>TREX</dc:creator>
  <cp:lastModifiedBy>Rodrigo Orrego</cp:lastModifiedBy>
  <cp:revision>2</cp:revision>
  <cp:lastPrinted>2008-02-25T07:46:00Z</cp:lastPrinted>
  <dcterms:created xsi:type="dcterms:W3CDTF">2015-05-11T02:17:00Z</dcterms:created>
  <dcterms:modified xsi:type="dcterms:W3CDTF">2015-05-11T02:17:00Z</dcterms:modified>
</cp:coreProperties>
</file>